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4B1" w:rsidRDefault="00676F0D">
      <w:r>
        <w:rPr>
          <w:noProof/>
          <w:lang w:eastAsia="ru-RU"/>
        </w:rPr>
        <w:drawing>
          <wp:inline distT="0" distB="0" distL="0" distR="0">
            <wp:extent cx="5940425" cy="8169910"/>
            <wp:effectExtent l="19050" t="0" r="3175" b="0"/>
            <wp:docPr id="1" name="Рисунок 0" descr="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F0D" w:rsidRDefault="00676F0D"/>
    <w:p w:rsidR="00676F0D" w:rsidRDefault="00676F0D"/>
    <w:p w:rsidR="00676F0D" w:rsidRDefault="00676F0D"/>
    <w:p w:rsidR="00676F0D" w:rsidRDefault="00676F0D"/>
    <w:p w:rsidR="00676F0D" w:rsidRDefault="00676F0D" w:rsidP="00676F0D">
      <w:pPr>
        <w:pStyle w:val="a5"/>
        <w:spacing w:before="0" w:beforeAutospacing="0" w:after="0" w:afterAutospacing="0" w:line="15" w:lineRule="atLeast"/>
        <w:jc w:val="right"/>
        <w:textAlignment w:val="baseline"/>
        <w:rPr>
          <w:rFonts w:ascii="Tahoma" w:hAnsi="Tahoma" w:cs="Tahoma"/>
          <w:color w:val="000000"/>
          <w:sz w:val="2"/>
          <w:szCs w:val="2"/>
        </w:rPr>
      </w:pPr>
      <w:r>
        <w:rPr>
          <w:rStyle w:val="ff1"/>
          <w:color w:val="000000"/>
          <w:sz w:val="26"/>
          <w:szCs w:val="26"/>
          <w:bdr w:val="none" w:sz="0" w:space="0" w:color="auto" w:frame="1"/>
        </w:rPr>
        <w:t>Приложение№1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>УТВЕРЖДЕНО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 xml:space="preserve">                                                                                                       приказом МАДОУ </w:t>
      </w:r>
      <w:proofErr w:type="spellStart"/>
      <w:r>
        <w:rPr>
          <w:rStyle w:val="ff1"/>
          <w:color w:val="000000"/>
          <w:sz w:val="26"/>
          <w:szCs w:val="26"/>
          <w:bdr w:val="none" w:sz="0" w:space="0" w:color="auto" w:frame="1"/>
        </w:rPr>
        <w:t>д</w:t>
      </w:r>
      <w:proofErr w:type="spellEnd"/>
      <w:r>
        <w:rPr>
          <w:rStyle w:val="ff1"/>
          <w:color w:val="000000"/>
          <w:sz w:val="26"/>
          <w:szCs w:val="26"/>
          <w:bdr w:val="none" w:sz="0" w:space="0" w:color="auto" w:frame="1"/>
        </w:rPr>
        <w:t>/с        «Улыбка» с</w:t>
      </w:r>
      <w:proofErr w:type="gramStart"/>
      <w:r>
        <w:rPr>
          <w:rStyle w:val="ff1"/>
          <w:color w:val="000000"/>
          <w:sz w:val="26"/>
          <w:szCs w:val="26"/>
          <w:bdr w:val="none" w:sz="0" w:space="0" w:color="auto" w:frame="1"/>
        </w:rPr>
        <w:t>.П</w:t>
      </w:r>
      <w:proofErr w:type="gramEnd"/>
      <w:r>
        <w:rPr>
          <w:rStyle w:val="ff1"/>
          <w:color w:val="000000"/>
          <w:sz w:val="26"/>
          <w:szCs w:val="26"/>
          <w:bdr w:val="none" w:sz="0" w:space="0" w:color="auto" w:frame="1"/>
        </w:rPr>
        <w:t>одгорное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>                                                         от 26 мая 2017 года № 20</w:t>
      </w:r>
      <w:r>
        <w:rPr>
          <w:color w:val="000000"/>
          <w:sz w:val="26"/>
          <w:szCs w:val="26"/>
          <w:bdr w:val="none" w:sz="0" w:space="0" w:color="auto" w:frame="1"/>
        </w:rPr>
        <w:br/>
      </w:r>
    </w:p>
    <w:p w:rsidR="00676F0D" w:rsidRDefault="00676F0D" w:rsidP="00676F0D">
      <w:pPr>
        <w:pStyle w:val="a5"/>
        <w:spacing w:before="0" w:beforeAutospacing="0" w:after="0" w:afterAutospacing="0" w:line="15" w:lineRule="atLeast"/>
        <w:jc w:val="center"/>
        <w:textAlignment w:val="baseline"/>
        <w:rPr>
          <w:rStyle w:val="fs24"/>
          <w:color w:val="000000"/>
          <w:bdr w:val="none" w:sz="0" w:space="0" w:color="auto" w:frame="1"/>
        </w:rPr>
      </w:pP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b/>
          <w:bCs/>
          <w:color w:val="000000"/>
          <w:sz w:val="26"/>
          <w:szCs w:val="26"/>
          <w:bdr w:val="none" w:sz="0" w:space="0" w:color="auto" w:frame="1"/>
        </w:rPr>
        <w:t>ПЛАН</w:t>
      </w:r>
      <w:r>
        <w:rPr>
          <w:rStyle w:val="apple-converted-space"/>
          <w:b/>
          <w:bCs/>
          <w:color w:val="000000"/>
          <w:sz w:val="26"/>
          <w:szCs w:val="26"/>
          <w:bdr w:val="none" w:sz="0" w:space="0" w:color="auto" w:frame="1"/>
        </w:rPr>
        <w:t> 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b/>
          <w:bCs/>
          <w:color w:val="000000"/>
          <w:sz w:val="26"/>
          <w:szCs w:val="26"/>
          <w:bdr w:val="none" w:sz="0" w:space="0" w:color="auto" w:frame="1"/>
        </w:rPr>
        <w:t>        </w:t>
      </w:r>
      <w:proofErr w:type="spellStart"/>
      <w:r>
        <w:rPr>
          <w:rStyle w:val="ff1"/>
          <w:b/>
          <w:bCs/>
          <w:color w:val="000000"/>
          <w:sz w:val="26"/>
          <w:szCs w:val="26"/>
          <w:bdr w:val="none" w:sz="0" w:space="0" w:color="auto" w:frame="1"/>
        </w:rPr>
        <w:t>антикоррупционной</w:t>
      </w:r>
      <w:proofErr w:type="spellEnd"/>
      <w:r>
        <w:rPr>
          <w:rStyle w:val="ff1"/>
          <w:b/>
          <w:bCs/>
          <w:color w:val="000000"/>
          <w:sz w:val="26"/>
          <w:szCs w:val="26"/>
          <w:bdr w:val="none" w:sz="0" w:space="0" w:color="auto" w:frame="1"/>
        </w:rPr>
        <w:t xml:space="preserve"> деятельности</w:t>
      </w:r>
      <w:r>
        <w:rPr>
          <w:rStyle w:val="apple-converted-space"/>
          <w:b/>
          <w:bCs/>
          <w:color w:val="000000"/>
          <w:sz w:val="26"/>
          <w:szCs w:val="26"/>
          <w:bdr w:val="none" w:sz="0" w:space="0" w:color="auto" w:frame="1"/>
        </w:rPr>
        <w:t> 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b/>
          <w:bCs/>
          <w:color w:val="000000"/>
          <w:sz w:val="26"/>
          <w:szCs w:val="26"/>
          <w:bdr w:val="none" w:sz="0" w:space="0" w:color="auto" w:frame="1"/>
        </w:rPr>
        <w:t>                    МАДОУ детского сада «Улыбка» села Подгорное</w:t>
      </w:r>
      <w:r>
        <w:rPr>
          <w:rStyle w:val="apple-converted-space"/>
          <w:b/>
          <w:bCs/>
          <w:color w:val="000000"/>
          <w:sz w:val="26"/>
          <w:szCs w:val="26"/>
          <w:bdr w:val="none" w:sz="0" w:space="0" w:color="auto" w:frame="1"/>
        </w:rPr>
        <w:t> 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b/>
          <w:bCs/>
          <w:color w:val="000000"/>
          <w:sz w:val="26"/>
          <w:szCs w:val="26"/>
          <w:bdr w:val="none" w:sz="0" w:space="0" w:color="auto" w:frame="1"/>
        </w:rPr>
        <w:t>   на срок 2017</w:t>
      </w:r>
      <w:r>
        <w:rPr>
          <w:rStyle w:val="apple-converted-space"/>
          <w:b/>
          <w:bCs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ff2"/>
          <w:b/>
          <w:bCs/>
          <w:color w:val="000000"/>
          <w:sz w:val="26"/>
          <w:szCs w:val="26"/>
          <w:bdr w:val="none" w:sz="0" w:space="0" w:color="auto" w:frame="1"/>
        </w:rPr>
        <w:t>–</w:t>
      </w:r>
      <w:r>
        <w:rPr>
          <w:rStyle w:val="apple-converted-space"/>
          <w:b/>
          <w:bCs/>
          <w:color w:val="000000"/>
          <w:sz w:val="26"/>
          <w:szCs w:val="26"/>
          <w:bdr w:val="none" w:sz="0" w:space="0" w:color="auto" w:frame="1"/>
        </w:rPr>
        <w:t> </w:t>
      </w:r>
      <w:r>
        <w:rPr>
          <w:rStyle w:val="ff1"/>
          <w:b/>
          <w:bCs/>
          <w:color w:val="000000"/>
          <w:sz w:val="26"/>
          <w:szCs w:val="26"/>
          <w:bdr w:val="none" w:sz="0" w:space="0" w:color="auto" w:frame="1"/>
        </w:rPr>
        <w:t>2018 года.</w:t>
      </w:r>
      <w:r>
        <w:rPr>
          <w:b/>
          <w:bCs/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s24"/>
          <w:b/>
          <w:bCs/>
          <w:color w:val="000000"/>
          <w:bdr w:val="none" w:sz="0" w:space="0" w:color="auto" w:frame="1"/>
        </w:rPr>
        <w:t>Цель:</w:t>
      </w:r>
      <w:r>
        <w:rPr>
          <w:rStyle w:val="apple-converted-space"/>
          <w:color w:val="000000"/>
          <w:bdr w:val="none" w:sz="0" w:space="0" w:color="auto" w:frame="1"/>
        </w:rPr>
        <w:t> </w:t>
      </w:r>
      <w:r>
        <w:rPr>
          <w:rStyle w:val="fs24"/>
          <w:color w:val="000000"/>
          <w:bdr w:val="none" w:sz="0" w:space="0" w:color="auto" w:frame="1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МАДОУ детский сад  «Улыбка»</w:t>
      </w:r>
    </w:p>
    <w:p w:rsidR="00676F0D" w:rsidRPr="009A6297" w:rsidRDefault="00676F0D" w:rsidP="00676F0D">
      <w:pPr>
        <w:pStyle w:val="a5"/>
        <w:spacing w:before="0" w:beforeAutospacing="0" w:after="0" w:afterAutospacing="0" w:line="15" w:lineRule="atLeast"/>
        <w:jc w:val="center"/>
        <w:textAlignment w:val="baseline"/>
        <w:rPr>
          <w:rFonts w:ascii="Tahoma" w:hAnsi="Tahoma" w:cs="Tahoma"/>
          <w:color w:val="000000"/>
          <w:sz w:val="2"/>
          <w:szCs w:val="2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45"/>
        <w:gridCol w:w="3861"/>
        <w:gridCol w:w="71"/>
        <w:gridCol w:w="2361"/>
        <w:gridCol w:w="2643"/>
      </w:tblGrid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№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Ответственный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Срок</w:t>
            </w:r>
          </w:p>
        </w:tc>
      </w:tr>
      <w:tr w:rsidR="00676F0D" w:rsidTr="00E97CF1">
        <w:tc>
          <w:tcPr>
            <w:tcW w:w="9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I. Меры по развитию правовой основы противодействия коррупции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экспертизы  локальных актов ДОУ, обеспечивающей противодействие коррупции и осуществление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исполнением локальных актов.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 2.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Подготовка и внесение изменений и дополнений в действующие локальные акты по результатам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экспертизы, с целью  устранения коррупционных факторов.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экспертная комиссия.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 течение одного месяца со дня выявления.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Рассмотрение вопросов исполнения законодательства в области противодействия коррупции на оперативных совещаниях и на Общих собраниях Учреждения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заведующий, 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необходимости, поступления другой информации.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Размещение на сайте ДОУ информации в  соответствии с Федеральным законом от 27.07.2010 №210-ФЗ «Об организации предоставления государственных и муниципальных услуг».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необходимости.</w:t>
            </w:r>
          </w:p>
        </w:tc>
      </w:tr>
      <w:tr w:rsidR="00676F0D" w:rsidTr="00E97CF1">
        <w:tc>
          <w:tcPr>
            <w:tcW w:w="9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II. Меры по совершенствованию функционирования ДОУ в целях предупреждения коррупции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Содействие и участие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 xml:space="preserve">проведение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мониторинга,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антикоррупционной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пропаганды и иных мероприятий по противодействию коррупции, проводимых в ДОУ.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заведующий 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раз в квартал.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Размещение памяток, консультаций  по вопросам противодействия коррупции:</w:t>
            </w:r>
          </w:p>
          <w:p w:rsidR="00676F0D" w:rsidRDefault="00676F0D" w:rsidP="00E97CF1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«Это важно знать!»;</w:t>
            </w:r>
          </w:p>
          <w:p w:rsidR="00676F0D" w:rsidRDefault="00676F0D" w:rsidP="00E97CF1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«Взяткой могут быть».</w:t>
            </w:r>
          </w:p>
          <w:p w:rsidR="00676F0D" w:rsidRDefault="00676F0D" w:rsidP="00E97CF1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Установка «ящика для обращения родителей».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pacing w:before="280"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76F0D" w:rsidRDefault="00676F0D" w:rsidP="00E97CF1">
            <w:pPr>
              <w:spacing w:before="280"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  <w:p w:rsidR="00676F0D" w:rsidRDefault="00676F0D" w:rsidP="00E97CF1">
            <w:pPr>
              <w:spacing w:before="280"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обновление информации на сайте ДОУ 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 поступлении на работу.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наличия в ДОУ журнала учета сообщений о совершении коррупционных правонарушений работниками Учреждения.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январь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Оказание консультативной помощи работникам ДОУ по вопросам, связанным с соблюдением ограничений, выполнением обязательств,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ненарушения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запретов, установленных Федеральным законом от 02.03.2007 №25-ФЗ «О муниципальной службе в Российской Федерации» и другими федеральными законами.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 поступлении на работу;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 возникновении необходимости.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возникновения.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и утверждение этического кодекса дошкольного учреждения.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май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Совершенствование механизма внутреннего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соблюдением работниками обязанностей, запретов и ограничений, установленных действующим законодательством через изучение нормативно-правовых документов.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квартал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Усиление внутреннего контроля 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ДОУ по вопросам:</w:t>
            </w:r>
          </w:p>
          <w:p w:rsidR="00676F0D" w:rsidRDefault="00676F0D" w:rsidP="00E97CF1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организация и проведение образовательной деятельности;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заведующий,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постоянно.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соблюдения прав всех участников образовательного процесса в ДОУ в части:             -  сохранения и укрепления здоровья детей, комплексной безопасности воспитанников;</w:t>
            </w:r>
          </w:p>
          <w:p w:rsidR="00676F0D" w:rsidRDefault="00676F0D" w:rsidP="00E97CF1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  обеспечения повышения качества образования;</w:t>
            </w:r>
          </w:p>
          <w:p w:rsidR="00676F0D" w:rsidRDefault="00676F0D" w:rsidP="00E97CF1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совершенствования механизмов управления.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заведующий,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воспитатель, педагоги, родители (законные представители), воспитанники.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Усиление внутреннего контроля в ДОУ по вопросам организации питания воспитанников.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Заведующий,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.</w:t>
            </w:r>
            <w:proofErr w:type="gramEnd"/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Осуществление контроля за полнотой и качеством расходования денежных сре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дств  в д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ошкольном учреждении.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Совершенствование системы работы по обращению граждан.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и проведение инвентаризации имущества ДОУ по анализу эффективности его  использования.</w:t>
            </w:r>
          </w:p>
        </w:tc>
        <w:tc>
          <w:tcPr>
            <w:tcW w:w="2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ежегодно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</w:tr>
      <w:tr w:rsidR="00676F0D" w:rsidTr="00E97CF1">
        <w:tc>
          <w:tcPr>
            <w:tcW w:w="9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2.1. Снижение административных барьеров и повышение доступности образовательных услуг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Информирование родительской общественности о перечне предоставляемых услуг в ДОУ через сайт ДОУ</w:t>
            </w:r>
          </w:p>
          <w:p w:rsidR="00676F0D" w:rsidRDefault="00676F0D" w:rsidP="00E97CF1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ежегодно, III квартал до 20 сентября.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Обновление на сайте ДОУ полного комплекса информационных материалов по предоставлению образовательных услуг.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мониторинга качества предоставления образовательных услуг в ДОУ.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Заведующий,</w:t>
            </w:r>
          </w:p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ежегодно, сентябрь, май</w:t>
            </w:r>
          </w:p>
        </w:tc>
      </w:tr>
      <w:tr w:rsidR="00676F0D" w:rsidTr="00E97CF1">
        <w:tc>
          <w:tcPr>
            <w:tcW w:w="958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III. Обеспечение доступа родительской общественности  к информации о деятельности ДОУ, взаимодействие ДОУ  и родителей (законных представителей) воспитанников.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23.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  <w:p w:rsidR="00676F0D" w:rsidRDefault="00676F0D" w:rsidP="00E97CF1">
            <w:pPr>
              <w:spacing w:before="280"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оспитатель,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 мере поступления.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функционирования сайта ДОУ в соответствии с Федеральным законом от 09.02.2009г №8-ФЗ «Об обеспечении доступа к информации о деятельности государственных органов и органов местного самоуправления», с целью  информирования о деятельности ДОУ, правил приема воспитанников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заведующий, воспитатель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Разработка раздела «Противодействие коррупции» на сайте учреждения для обеспечения открытости деятельности ДОУ.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I квартал  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социологического опроса среди родителей ДОУ с целью определения степени их удовлетворенности работой ДОУ, качеством предоставляемых образовательных услуг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 воспитатель</w:t>
            </w:r>
          </w:p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 квартал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Информирование родителей (законных представителей) о правилах приема в ДОУ.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постоянно, по мере внесения изменений.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наличия в ДОУ информационных стендов по вопросам:</w:t>
            </w:r>
          </w:p>
          <w:p w:rsidR="00676F0D" w:rsidRDefault="00676F0D" w:rsidP="00E97CF1">
            <w:pPr>
              <w:spacing w:before="280"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организации питания,</w:t>
            </w:r>
          </w:p>
          <w:p w:rsidR="00676F0D" w:rsidRDefault="00676F0D" w:rsidP="00E97CF1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 оказания образовательных услуг.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 ст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</w:rPr>
              <w:t>оспитатель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постоянно, по мере внесения изменений.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наличия в ДОУ  книги замечаний и предложений.</w:t>
            </w:r>
          </w:p>
          <w:p w:rsidR="00676F0D" w:rsidRDefault="00676F0D" w:rsidP="00E97CF1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анализа и контроля устранения обоснованных жалоб и замечаний родителей.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заведующий.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постоянно.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28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Проведение выставки рисунков для родителей:  «Я и мои права».</w:t>
            </w:r>
          </w:p>
          <w:p w:rsidR="00676F0D" w:rsidRDefault="00676F0D" w:rsidP="00E97CF1">
            <w:pPr>
              <w:spacing w:before="280"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воспитатель педагоги.</w:t>
            </w: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ежегодно, 01.06.</w:t>
            </w:r>
          </w:p>
        </w:tc>
      </w:tr>
      <w:tr w:rsidR="00676F0D" w:rsidTr="00E97CF1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76F0D" w:rsidRDefault="00676F0D" w:rsidP="00E97CF1">
            <w:pPr>
              <w:spacing w:before="280"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76F0D" w:rsidRDefault="00676F0D" w:rsidP="00676F0D">
      <w:pPr>
        <w:spacing w:before="280" w:after="280" w:line="240" w:lineRule="auto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 </w:t>
      </w:r>
    </w:p>
    <w:p w:rsidR="00676F0D" w:rsidRPr="00676F0D" w:rsidRDefault="00676F0D" w:rsidP="00676F0D">
      <w:pPr>
        <w:pStyle w:val="a5"/>
        <w:spacing w:before="0" w:beforeAutospacing="0" w:after="0" w:afterAutospacing="0" w:line="15" w:lineRule="atLeast"/>
        <w:jc w:val="right"/>
        <w:textAlignment w:val="baseline"/>
        <w:rPr>
          <w:color w:val="000000"/>
        </w:rPr>
      </w:pPr>
      <w:r w:rsidRPr="00676F0D">
        <w:rPr>
          <w:b/>
          <w:bCs/>
          <w:color w:val="333333"/>
        </w:rPr>
        <w:lastRenderedPageBreak/>
        <w:t xml:space="preserve">                                   </w:t>
      </w:r>
      <w:r w:rsidRPr="00676F0D">
        <w:rPr>
          <w:rStyle w:val="ff1"/>
          <w:color w:val="000000"/>
          <w:bdr w:val="none" w:sz="0" w:space="0" w:color="auto" w:frame="1"/>
        </w:rPr>
        <w:t>Приложение№2</w:t>
      </w:r>
      <w:r w:rsidRPr="00676F0D">
        <w:rPr>
          <w:color w:val="000000"/>
          <w:bdr w:val="none" w:sz="0" w:space="0" w:color="auto" w:frame="1"/>
        </w:rPr>
        <w:br/>
      </w:r>
      <w:r w:rsidRPr="00676F0D">
        <w:rPr>
          <w:rStyle w:val="ff1"/>
          <w:color w:val="000000"/>
          <w:bdr w:val="none" w:sz="0" w:space="0" w:color="auto" w:frame="1"/>
        </w:rPr>
        <w:t>УТВЕРЖДЕНО</w:t>
      </w:r>
      <w:r w:rsidRPr="00676F0D">
        <w:rPr>
          <w:color w:val="000000"/>
          <w:bdr w:val="none" w:sz="0" w:space="0" w:color="auto" w:frame="1"/>
        </w:rPr>
        <w:br/>
      </w:r>
      <w:r w:rsidRPr="00676F0D">
        <w:rPr>
          <w:rStyle w:val="ff1"/>
          <w:color w:val="000000"/>
          <w:bdr w:val="none" w:sz="0" w:space="0" w:color="auto" w:frame="1"/>
        </w:rPr>
        <w:t xml:space="preserve">                                                                                                       приказом МАДОУ </w:t>
      </w:r>
      <w:proofErr w:type="spellStart"/>
      <w:r w:rsidRPr="00676F0D">
        <w:rPr>
          <w:rStyle w:val="ff1"/>
          <w:color w:val="000000"/>
          <w:bdr w:val="none" w:sz="0" w:space="0" w:color="auto" w:frame="1"/>
        </w:rPr>
        <w:t>д</w:t>
      </w:r>
      <w:proofErr w:type="spellEnd"/>
      <w:r w:rsidRPr="00676F0D">
        <w:rPr>
          <w:rStyle w:val="ff1"/>
          <w:color w:val="000000"/>
          <w:bdr w:val="none" w:sz="0" w:space="0" w:color="auto" w:frame="1"/>
        </w:rPr>
        <w:t>/с        «Улыбка» с</w:t>
      </w:r>
      <w:proofErr w:type="gramStart"/>
      <w:r w:rsidRPr="00676F0D">
        <w:rPr>
          <w:rStyle w:val="ff1"/>
          <w:color w:val="000000"/>
          <w:bdr w:val="none" w:sz="0" w:space="0" w:color="auto" w:frame="1"/>
        </w:rPr>
        <w:t>.П</w:t>
      </w:r>
      <w:proofErr w:type="gramEnd"/>
      <w:r w:rsidRPr="00676F0D">
        <w:rPr>
          <w:rStyle w:val="ff1"/>
          <w:color w:val="000000"/>
          <w:bdr w:val="none" w:sz="0" w:space="0" w:color="auto" w:frame="1"/>
        </w:rPr>
        <w:t>одгорное</w:t>
      </w:r>
      <w:r w:rsidRPr="00676F0D">
        <w:rPr>
          <w:color w:val="000000"/>
          <w:bdr w:val="none" w:sz="0" w:space="0" w:color="auto" w:frame="1"/>
        </w:rPr>
        <w:br/>
      </w:r>
      <w:r w:rsidRPr="00676F0D">
        <w:rPr>
          <w:rStyle w:val="ff1"/>
          <w:color w:val="000000"/>
          <w:bdr w:val="none" w:sz="0" w:space="0" w:color="auto" w:frame="1"/>
        </w:rPr>
        <w:t>                                                         от 26 мая 2017 года № 20</w:t>
      </w:r>
      <w:r w:rsidRPr="00676F0D">
        <w:rPr>
          <w:color w:val="000000"/>
          <w:bdr w:val="none" w:sz="0" w:space="0" w:color="auto" w:frame="1"/>
        </w:rPr>
        <w:br/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center"/>
        <w:rPr>
          <w:b/>
          <w:bCs/>
          <w:color w:val="333333"/>
        </w:rPr>
      </w:pPr>
      <w:r w:rsidRPr="00676F0D">
        <w:rPr>
          <w:color w:val="000000"/>
          <w:bdr w:val="none" w:sz="0" w:space="0" w:color="auto" w:frame="1"/>
        </w:rPr>
        <w:br/>
      </w:r>
      <w:r w:rsidRPr="00676F0D">
        <w:rPr>
          <w:b/>
          <w:bCs/>
          <w:color w:val="333333"/>
        </w:rPr>
        <w:t xml:space="preserve">            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right"/>
        <w:rPr>
          <w:b/>
          <w:bCs/>
          <w:color w:val="333333"/>
        </w:rPr>
      </w:pPr>
      <w:r w:rsidRPr="00676F0D">
        <w:rPr>
          <w:b/>
          <w:bCs/>
          <w:color w:val="333333"/>
        </w:rPr>
        <w:t>«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center"/>
      </w:pPr>
      <w:r w:rsidRPr="00676F0D">
        <w:rPr>
          <w:b/>
          <w:bCs/>
        </w:rPr>
        <w:t>ПОЛОЖЕНИЕ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center"/>
      </w:pPr>
      <w:r w:rsidRPr="00676F0D">
        <w:rPr>
          <w:b/>
          <w:bCs/>
        </w:rPr>
        <w:t>«О противодействии коррупции»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center"/>
      </w:pPr>
      <w:r w:rsidRPr="00676F0D">
        <w:t> 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firstLine="900"/>
        <w:jc w:val="center"/>
      </w:pPr>
      <w:r w:rsidRPr="00676F0D">
        <w:rPr>
          <w:b/>
          <w:bCs/>
        </w:rPr>
        <w:t>1. Общие положения.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firstLine="900"/>
        <w:jc w:val="both"/>
      </w:pPr>
      <w:r w:rsidRPr="00676F0D">
        <w:rPr>
          <w:b/>
          <w:bCs/>
        </w:rPr>
        <w:t> 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1.1. Данное Положение «О противодействии коррупции» (далее – Положение) разработано на основе  Федерального закона Российской Федерации от 25 декабря</w:t>
      </w:r>
      <w:r w:rsidRPr="00676F0D">
        <w:rPr>
          <w:rStyle w:val="apple-converted-space"/>
        </w:rPr>
        <w:t> </w:t>
      </w:r>
      <w:r w:rsidRPr="00676F0D">
        <w:t>2008 г. № 273-ФЗ «О противодействии коррупции».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1.2. Настоящим Положением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1.3. Для целей настоящего Положения используются следующие основные понятия: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1.3.1. коррупция: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proofErr w:type="gramStart"/>
      <w:r w:rsidRPr="00676F0D"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</w:t>
      </w:r>
      <w:proofErr w:type="gramEnd"/>
      <w:r w:rsidRPr="00676F0D">
        <w:t>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б) совершение деяний, указанных в подпункте "а" настоящего пункта, от имени или в интересах юридического лица;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1.3.2. противодействие коррупции - деятельность членов рабочей группы по противодействию коррупции и физических лиц в пределах их полномочий: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в) по минимизации и (или) ликвидации последствий коррупционных правонарушений.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1.4. Основные принципы противодействия коррупции: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признание, обеспечение и защита основных прав и свобод человека и гражданина;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законность;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lastRenderedPageBreak/>
        <w:t> </w:t>
      </w:r>
      <w:r w:rsidRPr="00676F0D">
        <w:rPr>
          <w:rStyle w:val="apple-converted-space"/>
        </w:rPr>
        <w:t> </w:t>
      </w:r>
      <w:r w:rsidRPr="00676F0D">
        <w:t> публичность и открытость деятельности органов управления и самоуправления;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неотвратимость ответственности за совершение коррупционных правонарушений;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комплексное использование организационных, информационно-пропагандистских и других мер;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приоритетное применение мер по предупреждению коррупции.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 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center"/>
      </w:pPr>
      <w:r w:rsidRPr="00676F0D">
        <w:rPr>
          <w:b/>
          <w:bCs/>
        </w:rPr>
        <w:t>2. Основные меры по профилактике коррупции.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 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Профилактика коррупции осуществляется путем применения следующих основных мер: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2.1. формирование в коллективе педагогических и непедагогических работников МБДОУ «Васильевский детский сад» (далее по тексту – ДОУ)  нетерпимости к коррупционному поведению;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2.2. формирование у родителей (законных представителей) воспитанников нетерпимости к коррупционному поведению;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2.3. проведение мониторинга всех локальных актов, издаваемых администрацией ДОУ  на предмет соответствия действующему законодательству;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2.4. проведение мероприятий по разъяснению работникам ДОУ и родителям (законным представителям) воспитанников законодательства в сфере противодействия коррупции.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 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center"/>
      </w:pPr>
      <w:r w:rsidRPr="00676F0D">
        <w:rPr>
          <w:b/>
          <w:bCs/>
        </w:rPr>
        <w:t>3. Основные направления по повышению эффективности противодействия коррупции.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3.1. 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3.2. 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воспитанников негативного отношения к коррупционному поведению;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3.3. совершенствование системы и структуры органов самоуправления;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 xml:space="preserve">3.4. создание </w:t>
      </w:r>
      <w:proofErr w:type="gramStart"/>
      <w:r w:rsidRPr="00676F0D">
        <w:t>механизмов общественного контроля деятельности органов управления</w:t>
      </w:r>
      <w:proofErr w:type="gramEnd"/>
      <w:r w:rsidRPr="00676F0D">
        <w:t xml:space="preserve"> и самоуправления;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3.5. обеспечение доступа работников школы и родителей (законных представителей) обучающихся к информации о деятельности органов управления и самоуправления;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3.6. конкретизация полномочий педагогических, непедагогических и руководящих работников ДОУ, которые должны быть отражены в должностных инструкциях.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3.7. уведомление в письменной форме работниками ДОУ администрации и Рабочей комиссии по противодействию коррупции обо всех случаях обращения к ним каких-либо лиц в целях склонения их к совершению коррупционных правонарушений;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lastRenderedPageBreak/>
        <w:t>3.8. создание условий для уведомления родителями (законными представителями) воспитанников  администрации ДОУ обо всех случаях вымогания у них взяток работниками ДОУ.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 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center"/>
      </w:pPr>
      <w:r w:rsidRPr="00676F0D">
        <w:rPr>
          <w:b/>
          <w:bCs/>
        </w:rPr>
        <w:t>4. Организационные основы противодействия коррупции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 xml:space="preserve">4.1. Общее руководство мероприятиями, направленными на противодействие коррупции, осуществляет </w:t>
      </w:r>
      <w:r w:rsidRPr="00676F0D">
        <w:rPr>
          <w:rStyle w:val="apple-converted-space"/>
        </w:rPr>
        <w:t> </w:t>
      </w:r>
      <w:r w:rsidRPr="00676F0D">
        <w:t> Рабочая группа по противодействию коррупции;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4.2. Рабочая группа по противодействию коррупции создается в начале  каждого года; в состав рабочей группы по противодействию коррупции обязательно входят председатель профсоюзного комитета ДОУ, представители педагогических и непедагогических работников ДОУ, член родительского комитета.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4.3. Выборы членов  Рабочей группы по противодействию коррупции проводятся на Общем собрании трудового коллектива и заседании общего родительского комитета ДОУ. Обсуждается состав Рабочей группы на заседании Совета ДОУ, утверждается приказом заведующего ДОУ.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4.4. Члены Рабочей группы избирают председателя и секретаря.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Члены Рабочей группы осуществляют свою деятельность на общественной основе.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4.5. Полномочия членов Рабочей группы по противодействию коррупции: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4.5.1.Председатель Рабочей группы по противодействию коррупции: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определяет место, время проведения и повестку дня заседания Рабочей группы;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на основе предложений членов Рабочей группы формирует план работы Рабочей группы на текущий учебный год и повестку дня его очередного заседания;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по вопросам, относящимся к компетенции Рабочей группы, в установленном порядке запрашивает информацию от исполнительных органов государственной власти, правоохранительных, контролирующих, налоговых и других органов;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информирует заведующего ДОУ о результатах работы Рабочей группы;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представляет Рабочую группу в отношениях с работниками ДОУ, воспитанниками и их родителями (законными представителями) по вопросам, относящимся к ее компетенции;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подписывает протокол заседания Рабочей группы.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4.5.2. Секретарь Рабочей группы: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организует подготовку материалов к заседанию Рабочей группы, а также проектов его решений;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информирует членов Рабочей группы и о месте, времени проведения и повестке дня очередного заседания Рабочей группы, обеспечивает необходимыми справочно-информационными материалами;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ведет протокол заседания Рабочей группы.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4.5.3. Члены Рабочей группы по противодействию коррупции: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lastRenderedPageBreak/>
        <w:t> </w:t>
      </w:r>
      <w:r w:rsidRPr="00676F0D">
        <w:rPr>
          <w:rStyle w:val="apple-converted-space"/>
        </w:rPr>
        <w:t> </w:t>
      </w:r>
      <w:r w:rsidRPr="00676F0D">
        <w:t> вносят председателю Рабочей группы предложения по формированию повестки дня заседаний Рабочей группы;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вносят предложения по формированию плана работы;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в пределах своей компетенции, принимают участие в работе Рабочей группы, а также осуществляют подготовку материалов по вопросам заседаний Рабочей группы;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участвуют в реализации принятых Рабочей группой решений и полномочий.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4.6. Заседания Рабочей группы по противодействию коррупции проводятся не реже двух раз в год; обязательно оформляется протокол заседания.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Заседания могут быть как открытыми, так и закрытыми.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Внеочередное заседание проводится по предложению любого члена Рабочей группы по противодействию коррупции и Управляющего по правам участников образовательного процесса.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4.7. Заседание Рабочей группы правомочно, если на нем присутствует не менее двух третей общего числа его членов. В случае несогласия с принятым решением, член Рабочей группы вправе в письменном виде изложить особое мнение, которое подлежит приобщению к протоколу. По решению Рабочей группы на заседания могут приглашаться любые работники ДОУ или представители общественности.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4.8. Решения Рабочей группы по противодействию коррупции принимаются на заседании открытым голосованием простым большинством голосов присутствующих членов и носят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ДОУ, если иное не предусмотрено действующим законодательством. Члены Рабочей группы обладают равными правами при принятии решений.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4.9. Член Рабочей группы добровольно принимают на себя обязательства о неразглашении сведений затрагивающих честь и достоинство граждан и другой конфиденциальной информации, которая рассматривается (рассматривалась) Рабочей группой. Информация, полученная Рабочей группой,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4.10. Рабочая группа по противодействию коррупции: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ежегодно, на первом заседании, определяет основные направления в области противодействия коррупции и разрабатывает план мероприятий по борьбе с коррупционными проявлениями;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контролирует деятельность администрации ДОУ в области противодействия коррупции;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осуществляет противодействие коррупции в пределах своих полномочий: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реализует меры, направленные на профилактику коррупции;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вырабатывает механизмы защиты от проникновения коррупции в ДОУ;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lastRenderedPageBreak/>
        <w:t> </w:t>
      </w:r>
      <w:r w:rsidRPr="00676F0D">
        <w:rPr>
          <w:rStyle w:val="apple-converted-space"/>
        </w:rPr>
        <w:t> </w:t>
      </w:r>
      <w:r w:rsidRPr="00676F0D">
        <w:t xml:space="preserve"> осуществляет </w:t>
      </w:r>
      <w:proofErr w:type="spellStart"/>
      <w:r w:rsidRPr="00676F0D">
        <w:t>антикоррупционную</w:t>
      </w:r>
      <w:proofErr w:type="spellEnd"/>
      <w:r w:rsidRPr="00676F0D">
        <w:t xml:space="preserve"> пропаганду и воспитание всех участников воспитательно-образовательного процесса;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осуществляет анализ обращений работников ДОУ, их родителей (законных представителей) о фактах коррупционных проявлений должностными лицами;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проводит проверки локальных актов ДОУ на соответствие действующему законодательству; проверяет выполнение работниками своих должностных обязанностей;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 xml:space="preserve"> разрабатывает на основании проведенных проверок рекомендации, направленные на улучшение </w:t>
      </w:r>
      <w:proofErr w:type="spellStart"/>
      <w:r w:rsidRPr="00676F0D">
        <w:t>антикоррупционной</w:t>
      </w:r>
      <w:proofErr w:type="spellEnd"/>
      <w:r w:rsidRPr="00676F0D">
        <w:t xml:space="preserve"> деятельности ДОУ;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организует работы по устранению негативных последствий коррупционных проявлений;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выявляет причины коррупции, разрабатывает и направляет заведующему  ДОУ рекомендации по устранению причин коррупции;</w:t>
      </w:r>
    </w:p>
    <w:p w:rsidR="00676F0D" w:rsidRPr="00676F0D" w:rsidRDefault="00676F0D" w:rsidP="00676F0D">
      <w:pPr>
        <w:pStyle w:val="a5"/>
        <w:numPr>
          <w:ilvl w:val="0"/>
          <w:numId w:val="1"/>
        </w:numPr>
        <w:shd w:val="clear" w:color="auto" w:fill="FFFFFF"/>
        <w:spacing w:before="0" w:beforeAutospacing="0" w:afterAutospacing="0" w:line="312" w:lineRule="atLeast"/>
        <w:jc w:val="both"/>
      </w:pPr>
      <w:r w:rsidRPr="00676F0D">
        <w:t>взаимодействует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правонарушений;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ind w:left="720" w:hanging="360"/>
        <w:jc w:val="both"/>
      </w:pPr>
      <w:r w:rsidRPr="00676F0D">
        <w:t> </w:t>
      </w:r>
      <w:r w:rsidRPr="00676F0D">
        <w:rPr>
          <w:rStyle w:val="apple-converted-space"/>
        </w:rPr>
        <w:t> </w:t>
      </w:r>
      <w:r w:rsidRPr="00676F0D">
        <w:t> информирует о результатах работы заведующего ДОУ.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 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center"/>
      </w:pPr>
      <w:r w:rsidRPr="00676F0D">
        <w:rPr>
          <w:b/>
          <w:bCs/>
        </w:rPr>
        <w:t>5. Ответственность физических и юридических лиц за коррупционные правонарушения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5.1. 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5.2. 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5.3. В случае</w:t>
      </w:r>
      <w:proofErr w:type="gramStart"/>
      <w:r w:rsidRPr="00676F0D">
        <w:t>,</w:t>
      </w:r>
      <w:proofErr w:type="gramEnd"/>
      <w:r w:rsidRPr="00676F0D"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676F0D" w:rsidRPr="00676F0D" w:rsidRDefault="00676F0D" w:rsidP="00676F0D">
      <w:pPr>
        <w:pStyle w:val="a5"/>
        <w:shd w:val="clear" w:color="auto" w:fill="FFFFFF"/>
        <w:spacing w:before="0" w:beforeAutospacing="0" w:afterAutospacing="0" w:line="312" w:lineRule="atLeast"/>
        <w:jc w:val="both"/>
      </w:pPr>
      <w:r w:rsidRPr="00676F0D">
        <w:t>5.4.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676F0D" w:rsidRPr="00676F0D" w:rsidRDefault="00676F0D" w:rsidP="00676F0D">
      <w:pPr>
        <w:rPr>
          <w:rFonts w:ascii="Times New Roman" w:hAnsi="Times New Roman" w:cs="Times New Roman"/>
          <w:sz w:val="24"/>
          <w:szCs w:val="24"/>
        </w:rPr>
      </w:pPr>
    </w:p>
    <w:p w:rsidR="00676F0D" w:rsidRDefault="00676F0D" w:rsidP="00676F0D">
      <w:pPr>
        <w:pStyle w:val="a5"/>
        <w:spacing w:before="0" w:beforeAutospacing="0" w:after="0" w:afterAutospacing="0" w:line="15" w:lineRule="atLeast"/>
        <w:jc w:val="right"/>
        <w:textAlignment w:val="baseline"/>
        <w:rPr>
          <w:rFonts w:ascii="Tahoma" w:hAnsi="Tahoma" w:cs="Tahoma"/>
          <w:color w:val="000000"/>
          <w:sz w:val="2"/>
          <w:szCs w:val="2"/>
        </w:rPr>
      </w:pPr>
      <w:r w:rsidRPr="002D1498">
        <w:rPr>
          <w:rFonts w:cstheme="minorHAnsi"/>
          <w:color w:val="000000"/>
        </w:rPr>
        <w:lastRenderedPageBreak/>
        <w:t> </w:t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>Приложение№4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>УТВЕРЖДЕНО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 xml:space="preserve">                                                                                                       приказом МАДОУ </w:t>
      </w:r>
      <w:proofErr w:type="spellStart"/>
      <w:r>
        <w:rPr>
          <w:rStyle w:val="ff1"/>
          <w:color w:val="000000"/>
          <w:sz w:val="26"/>
          <w:szCs w:val="26"/>
          <w:bdr w:val="none" w:sz="0" w:space="0" w:color="auto" w:frame="1"/>
        </w:rPr>
        <w:t>д</w:t>
      </w:r>
      <w:proofErr w:type="spellEnd"/>
      <w:r>
        <w:rPr>
          <w:rStyle w:val="ff1"/>
          <w:color w:val="000000"/>
          <w:sz w:val="26"/>
          <w:szCs w:val="26"/>
          <w:bdr w:val="none" w:sz="0" w:space="0" w:color="auto" w:frame="1"/>
        </w:rPr>
        <w:t>/с        «Улыбка» с</w:t>
      </w:r>
      <w:proofErr w:type="gramStart"/>
      <w:r>
        <w:rPr>
          <w:rStyle w:val="ff1"/>
          <w:color w:val="000000"/>
          <w:sz w:val="26"/>
          <w:szCs w:val="26"/>
          <w:bdr w:val="none" w:sz="0" w:space="0" w:color="auto" w:frame="1"/>
        </w:rPr>
        <w:t>.П</w:t>
      </w:r>
      <w:proofErr w:type="gramEnd"/>
      <w:r>
        <w:rPr>
          <w:rStyle w:val="ff1"/>
          <w:color w:val="000000"/>
          <w:sz w:val="26"/>
          <w:szCs w:val="26"/>
          <w:bdr w:val="none" w:sz="0" w:space="0" w:color="auto" w:frame="1"/>
        </w:rPr>
        <w:t>одгорное</w:t>
      </w:r>
      <w:r>
        <w:rPr>
          <w:color w:val="000000"/>
          <w:sz w:val="26"/>
          <w:szCs w:val="26"/>
          <w:bdr w:val="none" w:sz="0" w:space="0" w:color="auto" w:frame="1"/>
        </w:rPr>
        <w:br/>
      </w:r>
      <w:r>
        <w:rPr>
          <w:rStyle w:val="ff1"/>
          <w:color w:val="000000"/>
          <w:sz w:val="26"/>
          <w:szCs w:val="26"/>
          <w:bdr w:val="none" w:sz="0" w:space="0" w:color="auto" w:frame="1"/>
        </w:rPr>
        <w:t>                                                         от 26 мая 2017 года № 20</w:t>
      </w:r>
      <w:r>
        <w:rPr>
          <w:color w:val="000000"/>
          <w:sz w:val="26"/>
          <w:szCs w:val="26"/>
          <w:bdr w:val="none" w:sz="0" w:space="0" w:color="auto" w:frame="1"/>
        </w:rPr>
        <w:br/>
      </w:r>
    </w:p>
    <w:p w:rsidR="00676F0D" w:rsidRPr="002D1498" w:rsidRDefault="00676F0D" w:rsidP="00676F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2D14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  </w:t>
      </w:r>
    </w:p>
    <w:p w:rsidR="00676F0D" w:rsidRPr="002D1498" w:rsidRDefault="00676F0D" w:rsidP="00676F0D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24"/>
          <w:szCs w:val="24"/>
          <w:lang w:eastAsia="ru-RU"/>
        </w:rPr>
      </w:pP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 xml:space="preserve">                                                                     ПОЛОЖЕНИЕ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о порядке  рассмотрения обращений граждан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1.Общие  положения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1.1.Настоящее  Положение о порядке рассмотрения обращений граждан муниципального автономного дошкольного образовательного детский сад «Улыбка» с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.П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>одгорное (далее – ДОУ)  разработано в соответствии с Федеральным законом Российской Федерации от 29.12.2012г. № 273-ФЗ «Об образовании в Российской Федерации»; Федеральным законом Российской Федерации от 02.05.2006г. №59-ФЗ «О порядке рассмотрения обращений граждан Российской Федерации».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1.2. Организация  работы  с обращениями граждан в администрацию ДОУ  ведется  в  соответствии  с Конституцией РФ, Федеральным законом от 06.10.2003 г. № 131-ФЗ «Об общих  принципах  организации  местного самоуправления в РФ, Федеральным законом Российской Федерации от 02.05.2006г. №59-ФЗ «О порядке рассмотрения обращений граждан Российской Федерации», Уставом  ДОУ и настоящим  Положением.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Организация работы с письменными и устными обращениями граждан должна обеспечивать необходимые условия для </w:t>
      </w:r>
      <w:proofErr w:type="gramStart"/>
      <w:r>
        <w:rPr>
          <w:rFonts w:ascii="Helvetica" w:hAnsi="Helvetica" w:cs="Helvetica"/>
          <w:color w:val="333333"/>
          <w:sz w:val="21"/>
          <w:szCs w:val="21"/>
        </w:rPr>
        <w:t>осуществления</w:t>
      </w:r>
      <w:proofErr w:type="gramEnd"/>
      <w:r>
        <w:rPr>
          <w:rFonts w:ascii="Helvetica" w:hAnsi="Helvetica" w:cs="Helvetica"/>
          <w:color w:val="333333"/>
          <w:sz w:val="21"/>
          <w:szCs w:val="21"/>
        </w:rPr>
        <w:t xml:space="preserve"> предоставленного и гарантированного гражданам Конституцией РФ права обращаться с предложениями, заявлениями и жалобами в письменной и устной форме.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Обращения граждан поступают в виде предложений, заявлений и жалоб.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1.3. При рассмотрении обращения не допускается разглашение сведений, содержащихся в обращении, а также сведений, касающихся частной жизни гражданина, без его согласия.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2. Право  граждан   на  обращение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2.1. Граждане  имеют  право  обращаться  лично,  в установленной  форме,  а также  направлять  индивидуальные  и коллективные  письменные  обращения в администрацию  ДОУ либо  должностным  лицам.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3. Требования  к  письменному  обращению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3.1. В письменном обращении гражданин  в обязательном  порядке указывает наименование  ДОУ;  фамилию,  имя, отчество  заведующего ДОУ; свою фамилию,  имя, отчество,  почтовый адрес,  по которому  должен  быть направлен ответ,  уведомление  переадресации  обращения; излагает  суть  предложения,  заявления  или жалобы; ставит  личную  подпись и дату.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3.2. В случае  необходимости  в подтверждение  своих  доводов  гражданин к письменному  обращению  прилагает  документы и материалы  либо их копии,  которые  возвращаются  заявителям  по их просьбе.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3.3. Обращение,  поступившее в администрацию ДОУ по  информационным  системам  общего  пользования,  подлежит  рассмотрению  в порядке,  установленном  настоящим  Положением.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3.4. Гражданин  направляет  свое  письменное  обращение  непосредственно  на имя  заведующего ДОУ.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lastRenderedPageBreak/>
        <w:t>3.5. Письменное  обращение  подлежит  обязательной  регистрации  в течение трех дней с момента  поступления.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3.6. Письма  граждан  с пометкой «лично»  после  прочтения адресатом,  в случае,  если  в них ставятся вопросы,  требующие  официальных  ответов,  передаются  на  регистрацию  в установленном порядке.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3.9. Запрещается  направлять жалобы  граждан  на  рассмотрение  тем  сотрудникам ДОУ, решение  или действие (бездействие)  которых  обжалуется.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4. Рассмотрение  обращений  граждан, подготовка  ответов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4.1. Обращение,  поступившее  заведующему ДОУ,  подлежит  обязательному рассмотрению.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4.2. Учет,  регистрация,  ход  рассмотрения  обращения  граждан  осуществляются заведующим с занесением  в журнал обращений граждан.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4.3. Ответы  на обращения граждан, присланные на имя заведующего ДОУ, готовятся  на бланке  учреждения за подписью заведующего ДОУ и регистрируются в журнале.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5. Сроки  рассмотрения  обращений  и  уведомление  заявителей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5.1. Обращения,  поступившие заведующему ДОУ, рассматриваются  в срок до одного месяца  со дня их регистрации, если иной срок (меньший)  не  установлен  руководителем.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Обращения, не требующие дополнительного изучения и проверки, рассматриваются  безотлагательно.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 результатах  рассмотрения  уведомляются  заявители.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5.1.2. В исключительных  случаях заведующий ДОУ вправе продлить срок  рассмотрения обращения не более чем на 30 дней, уведомив  о продлении   срока  его рассмотрения  гражданина,  направившего  обращение. Продление срока  оформляется  исполнителями  не менее чем за пять дней  до истечения  срока  рассмотрения  обращения.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6. Организация  работы  по личному  приему  граждан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6.1. График и порядок личного приема  граждан в  ДОУ устанавливается  заведующим ДОУ.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6.2. При  личном  приеме гражданин  предъявляет  документ,  удостоверяющий  его  личность.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6.3. По  вопросам,  не входящим  в компетенцию заведующего ДОУ,  заявителям  рекомендуется  обратиться  в соответствующие  органы,  учреждения,  организации.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6.4. В случае  если  изложенные в устном обращении факты  и обстоятельства  являются  очевидными  и не  требуют  дополнительной  проверки, ответ  на обращение с согласия гражданина  может  быть дан устно в ходе личного приема.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6.5. При повторных обращениях подбираются  имеющиеся материалы по делу заявителя.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6.6. В ходе личного приема гражданину  может быть  отказано в дальнейшем рассмотрении обращения, если  ему ранее был дан ответ по существу поставленных в обращении вопросов.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Style w:val="a6"/>
          <w:rFonts w:ascii="Helvetica" w:hAnsi="Helvetica" w:cs="Helvetica"/>
          <w:color w:val="333333"/>
          <w:sz w:val="21"/>
          <w:szCs w:val="21"/>
        </w:rPr>
        <w:t>7. Работа с обращениями, поставленными  на  контроль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7.1. Обращения,  в  которых  сообщается  о конкретных  нарушениях  законных прав и  интересов граждан, ставятся на контроль.</w:t>
      </w:r>
    </w:p>
    <w:p w:rsidR="00676F0D" w:rsidRDefault="00676F0D" w:rsidP="00676F0D">
      <w:pPr>
        <w:pStyle w:val="a5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  7.2. Обращение  считается  исполненным  и снимается с контроля,  если  рассмотрены  все  поставленные  в нем  вопросы,  приняты  необходимые  меры,  заявителям  дан ответ. Решение о  снятии с контроля принимает заведующий ДОУ.</w:t>
      </w:r>
    </w:p>
    <w:p w:rsidR="00676F0D" w:rsidRPr="00AA7485" w:rsidRDefault="00676F0D" w:rsidP="00676F0D">
      <w:pPr>
        <w:ind w:left="5220"/>
        <w:jc w:val="right"/>
        <w:rPr>
          <w:sz w:val="28"/>
          <w:szCs w:val="28"/>
        </w:rPr>
      </w:pPr>
    </w:p>
    <w:p w:rsidR="00676F0D" w:rsidRDefault="00676F0D" w:rsidP="00676F0D">
      <w:pPr>
        <w:contextualSpacing/>
        <w:jc w:val="center"/>
        <w:rPr>
          <w:b/>
          <w:sz w:val="28"/>
          <w:szCs w:val="28"/>
        </w:rPr>
      </w:pPr>
    </w:p>
    <w:p w:rsidR="00676F0D" w:rsidRDefault="00676F0D" w:rsidP="00676F0D">
      <w:pPr>
        <w:contextualSpacing/>
        <w:jc w:val="center"/>
        <w:rPr>
          <w:b/>
          <w:sz w:val="28"/>
          <w:szCs w:val="28"/>
        </w:rPr>
      </w:pPr>
    </w:p>
    <w:p w:rsidR="00676F0D" w:rsidRPr="00676F0D" w:rsidRDefault="00676F0D" w:rsidP="00676F0D">
      <w:pPr>
        <w:pStyle w:val="a5"/>
        <w:spacing w:before="0" w:beforeAutospacing="0" w:after="0" w:afterAutospacing="0" w:line="15" w:lineRule="atLeast"/>
        <w:jc w:val="right"/>
        <w:textAlignment w:val="baseline"/>
        <w:rPr>
          <w:color w:val="000000"/>
        </w:rPr>
      </w:pPr>
      <w:r w:rsidRPr="00676F0D">
        <w:rPr>
          <w:rStyle w:val="ff1"/>
          <w:color w:val="000000"/>
          <w:bdr w:val="none" w:sz="0" w:space="0" w:color="auto" w:frame="1"/>
        </w:rPr>
        <w:lastRenderedPageBreak/>
        <w:t>Приложение№3</w:t>
      </w:r>
      <w:r w:rsidRPr="00676F0D">
        <w:rPr>
          <w:color w:val="000000"/>
          <w:bdr w:val="none" w:sz="0" w:space="0" w:color="auto" w:frame="1"/>
        </w:rPr>
        <w:br/>
      </w:r>
      <w:r w:rsidRPr="00676F0D">
        <w:rPr>
          <w:rStyle w:val="ff1"/>
          <w:color w:val="000000"/>
          <w:bdr w:val="none" w:sz="0" w:space="0" w:color="auto" w:frame="1"/>
        </w:rPr>
        <w:t>УТВЕРЖДЕНО</w:t>
      </w:r>
      <w:r w:rsidRPr="00676F0D">
        <w:rPr>
          <w:color w:val="000000"/>
          <w:bdr w:val="none" w:sz="0" w:space="0" w:color="auto" w:frame="1"/>
        </w:rPr>
        <w:br/>
      </w:r>
      <w:r w:rsidRPr="00676F0D">
        <w:rPr>
          <w:rStyle w:val="ff1"/>
          <w:color w:val="000000"/>
          <w:bdr w:val="none" w:sz="0" w:space="0" w:color="auto" w:frame="1"/>
        </w:rPr>
        <w:t xml:space="preserve">                                                                                                       приказом МАДОУ </w:t>
      </w:r>
      <w:proofErr w:type="spellStart"/>
      <w:r w:rsidRPr="00676F0D">
        <w:rPr>
          <w:rStyle w:val="ff1"/>
          <w:color w:val="000000"/>
          <w:bdr w:val="none" w:sz="0" w:space="0" w:color="auto" w:frame="1"/>
        </w:rPr>
        <w:t>д</w:t>
      </w:r>
      <w:proofErr w:type="spellEnd"/>
      <w:r w:rsidRPr="00676F0D">
        <w:rPr>
          <w:rStyle w:val="ff1"/>
          <w:color w:val="000000"/>
          <w:bdr w:val="none" w:sz="0" w:space="0" w:color="auto" w:frame="1"/>
        </w:rPr>
        <w:t>/с        «Улыбка» с</w:t>
      </w:r>
      <w:proofErr w:type="gramStart"/>
      <w:r w:rsidRPr="00676F0D">
        <w:rPr>
          <w:rStyle w:val="ff1"/>
          <w:color w:val="000000"/>
          <w:bdr w:val="none" w:sz="0" w:space="0" w:color="auto" w:frame="1"/>
        </w:rPr>
        <w:t>.П</w:t>
      </w:r>
      <w:proofErr w:type="gramEnd"/>
      <w:r w:rsidRPr="00676F0D">
        <w:rPr>
          <w:rStyle w:val="ff1"/>
          <w:color w:val="000000"/>
          <w:bdr w:val="none" w:sz="0" w:space="0" w:color="auto" w:frame="1"/>
        </w:rPr>
        <w:t>одгорное</w:t>
      </w:r>
      <w:r w:rsidRPr="00676F0D">
        <w:rPr>
          <w:color w:val="000000"/>
          <w:bdr w:val="none" w:sz="0" w:space="0" w:color="auto" w:frame="1"/>
        </w:rPr>
        <w:br/>
      </w:r>
      <w:r w:rsidRPr="00676F0D">
        <w:rPr>
          <w:rStyle w:val="ff1"/>
          <w:color w:val="000000"/>
          <w:bdr w:val="none" w:sz="0" w:space="0" w:color="auto" w:frame="1"/>
        </w:rPr>
        <w:t>                                                         от 26 мая 2017 года № 20</w:t>
      </w:r>
      <w:r w:rsidRPr="00676F0D">
        <w:rPr>
          <w:color w:val="000000"/>
          <w:bdr w:val="none" w:sz="0" w:space="0" w:color="auto" w:frame="1"/>
        </w:rPr>
        <w:br/>
      </w:r>
    </w:p>
    <w:p w:rsidR="00676F0D" w:rsidRPr="00676F0D" w:rsidRDefault="00676F0D" w:rsidP="00676F0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F0D" w:rsidRPr="00676F0D" w:rsidRDefault="00676F0D" w:rsidP="00676F0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676F0D" w:rsidRPr="00676F0D" w:rsidRDefault="00676F0D" w:rsidP="00676F0D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</w:rPr>
        <w:t>о Комиссии по предупреждению и противодействию коррупции в муниципальном  автономном  дошкольном образовательном учреждении детский сад «Улыбка» с</w:t>
      </w:r>
      <w:proofErr w:type="gramStart"/>
      <w:r w:rsidRPr="00676F0D"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 w:rsidRPr="00676F0D">
        <w:rPr>
          <w:rFonts w:ascii="Times New Roman" w:hAnsi="Times New Roman" w:cs="Times New Roman"/>
          <w:b/>
          <w:sz w:val="24"/>
          <w:szCs w:val="24"/>
        </w:rPr>
        <w:t xml:space="preserve">одгорное МР </w:t>
      </w:r>
      <w:proofErr w:type="spellStart"/>
      <w:r w:rsidRPr="00676F0D">
        <w:rPr>
          <w:rFonts w:ascii="Times New Roman" w:hAnsi="Times New Roman" w:cs="Times New Roman"/>
          <w:b/>
          <w:sz w:val="24"/>
          <w:szCs w:val="24"/>
        </w:rPr>
        <w:t>Кугарчинский</w:t>
      </w:r>
      <w:proofErr w:type="spellEnd"/>
      <w:r w:rsidRPr="00676F0D">
        <w:rPr>
          <w:rFonts w:ascii="Times New Roman" w:hAnsi="Times New Roman" w:cs="Times New Roman"/>
          <w:b/>
          <w:sz w:val="24"/>
          <w:szCs w:val="24"/>
        </w:rPr>
        <w:t xml:space="preserve"> район РБ</w:t>
      </w:r>
    </w:p>
    <w:p w:rsidR="00676F0D" w:rsidRPr="00676F0D" w:rsidRDefault="00676F0D" w:rsidP="00676F0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676F0D">
        <w:rPr>
          <w:rFonts w:ascii="Times New Roman" w:hAnsi="Times New Roman" w:cs="Times New Roman"/>
          <w:b/>
          <w:sz w:val="24"/>
          <w:szCs w:val="24"/>
        </w:rPr>
        <w:t>. Общие положения</w:t>
      </w:r>
    </w:p>
    <w:p w:rsidR="00676F0D" w:rsidRPr="00676F0D" w:rsidRDefault="00676F0D" w:rsidP="00676F0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Настоящее Положение определяет порядок деятельности, задачи                 и компетенцию Комиссии по предупреждению и противодействию коррупции в МАДОУ детский сад «Улыбка» с</w:t>
      </w:r>
      <w:proofErr w:type="gramStart"/>
      <w:r w:rsidRPr="00676F0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76F0D">
        <w:rPr>
          <w:rFonts w:ascii="Times New Roman" w:hAnsi="Times New Roman" w:cs="Times New Roman"/>
          <w:sz w:val="24"/>
          <w:szCs w:val="24"/>
        </w:rPr>
        <w:t>одгорное.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Для координации деятельности по устранению причин коррупции и условий ей способствующих, выявлению и пресечению фактов коррупции                        и её проявлений в ДОУ создается Комиссия, которая является совещательным органом, систематически осуществляющим комплекс мероприятий </w:t>
      </w:r>
      <w:proofErr w:type="gramStart"/>
      <w:r w:rsidRPr="00676F0D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76F0D">
        <w:rPr>
          <w:rFonts w:ascii="Times New Roman" w:hAnsi="Times New Roman" w:cs="Times New Roman"/>
          <w:sz w:val="24"/>
          <w:szCs w:val="24"/>
        </w:rPr>
        <w:t>:</w:t>
      </w:r>
    </w:p>
    <w:p w:rsidR="00676F0D" w:rsidRPr="00676F0D" w:rsidRDefault="00676F0D" w:rsidP="00676F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выявлению и устранению причин и условий, порождающих коррупцию; </w:t>
      </w:r>
    </w:p>
    <w:p w:rsidR="00676F0D" w:rsidRPr="00676F0D" w:rsidRDefault="00676F0D" w:rsidP="00676F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выработке оптимальных механизмов защиты от проникновения коррупции в ДОУ с учетом специфики деятельности, снижению коррупционных рисков; </w:t>
      </w:r>
    </w:p>
    <w:p w:rsidR="00676F0D" w:rsidRPr="00676F0D" w:rsidRDefault="00676F0D" w:rsidP="00676F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созданию единой системы мониторинга и информирования сотрудников по проблемам коррупции; </w:t>
      </w:r>
    </w:p>
    <w:p w:rsidR="00676F0D" w:rsidRPr="00676F0D" w:rsidRDefault="00676F0D" w:rsidP="00676F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76F0D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76F0D">
        <w:rPr>
          <w:rFonts w:ascii="Times New Roman" w:hAnsi="Times New Roman" w:cs="Times New Roman"/>
          <w:sz w:val="24"/>
          <w:szCs w:val="24"/>
        </w:rPr>
        <w:t xml:space="preserve"> пропаганде и воспитанию; </w:t>
      </w:r>
    </w:p>
    <w:p w:rsidR="00676F0D" w:rsidRPr="00676F0D" w:rsidRDefault="00676F0D" w:rsidP="00676F0D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привлечению общественных формирований к сотрудничеству                      по вопросам противодействия коррупции в целях выработки у сотрудников навыков </w:t>
      </w:r>
      <w:proofErr w:type="spellStart"/>
      <w:r w:rsidRPr="00676F0D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676F0D">
        <w:rPr>
          <w:rFonts w:ascii="Times New Roman" w:hAnsi="Times New Roman" w:cs="Times New Roman"/>
          <w:sz w:val="24"/>
          <w:szCs w:val="24"/>
        </w:rPr>
        <w:t xml:space="preserve">  поведения в сферах осуществления деятельности с повышенным риском коррупции, а также формирования нетерпимого отношения к коррупции.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 Для целей настоящего Положения применяются следующие понятия          и определения:</w:t>
      </w:r>
    </w:p>
    <w:p w:rsidR="00676F0D" w:rsidRPr="00676F0D" w:rsidRDefault="00676F0D" w:rsidP="00676F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коррупция - противоправная деятельность, заключающаяся                        в использовании лицом предоставленных должностных или служебных полномочий с целью незаконного достижения личных или имущественных интересов; </w:t>
      </w:r>
    </w:p>
    <w:p w:rsidR="00676F0D" w:rsidRPr="00676F0D" w:rsidRDefault="00676F0D" w:rsidP="00676F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противодействие коррупции - скоординированная деятельность федеральных органов государственной власти, органов государственной власти субъектов РФ, органов местного самоуправления муниципальных образований, институтов гражданского общества, организаций и физических лиц по предупреждению коррупции, уголовному преследованию лиц, совершивших коррупционные преступления, минимизации и (или) ликвидации их последствий;</w:t>
      </w:r>
    </w:p>
    <w:p w:rsidR="00676F0D" w:rsidRPr="00676F0D" w:rsidRDefault="00676F0D" w:rsidP="00676F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коррупционное правонарушение - как отдельное проявление коррупции, влекущее за собой дисциплинарную, административную, уголовную или иную ответственность;</w:t>
      </w:r>
    </w:p>
    <w:p w:rsidR="00676F0D" w:rsidRPr="00676F0D" w:rsidRDefault="00676F0D" w:rsidP="00676F0D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субъекты </w:t>
      </w:r>
      <w:proofErr w:type="spellStart"/>
      <w:r w:rsidRPr="00676F0D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76F0D">
        <w:rPr>
          <w:rFonts w:ascii="Times New Roman" w:hAnsi="Times New Roman" w:cs="Times New Roman"/>
          <w:sz w:val="24"/>
          <w:szCs w:val="24"/>
        </w:rPr>
        <w:t xml:space="preserve"> политики - органы государственной власти и местного самоуправления, учреждения, организации и лица, </w:t>
      </w:r>
      <w:r w:rsidRPr="00676F0D">
        <w:rPr>
          <w:rFonts w:ascii="Times New Roman" w:hAnsi="Times New Roman" w:cs="Times New Roman"/>
          <w:sz w:val="24"/>
          <w:szCs w:val="24"/>
        </w:rPr>
        <w:lastRenderedPageBreak/>
        <w:t xml:space="preserve">уполномоченные на формирование и реализацию мер </w:t>
      </w:r>
      <w:proofErr w:type="spellStart"/>
      <w:r w:rsidRPr="00676F0D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76F0D">
        <w:rPr>
          <w:rFonts w:ascii="Times New Roman" w:hAnsi="Times New Roman" w:cs="Times New Roman"/>
          <w:sz w:val="24"/>
          <w:szCs w:val="24"/>
        </w:rPr>
        <w:t xml:space="preserve"> политики, граждане. 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В ДОУ субъектами </w:t>
      </w:r>
      <w:proofErr w:type="spellStart"/>
      <w:r w:rsidRPr="00676F0D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76F0D">
        <w:rPr>
          <w:rFonts w:ascii="Times New Roman" w:hAnsi="Times New Roman" w:cs="Times New Roman"/>
          <w:sz w:val="24"/>
          <w:szCs w:val="24"/>
        </w:rPr>
        <w:t xml:space="preserve"> политики являются: </w:t>
      </w:r>
    </w:p>
    <w:p w:rsidR="00676F0D" w:rsidRPr="00676F0D" w:rsidRDefault="00676F0D" w:rsidP="00676F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педагогический коллектив, обслуживающий персонал;</w:t>
      </w:r>
    </w:p>
    <w:p w:rsidR="00676F0D" w:rsidRPr="00676F0D" w:rsidRDefault="00676F0D" w:rsidP="00676F0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родители (законные представители) воспитанников ДОУ;</w:t>
      </w:r>
    </w:p>
    <w:p w:rsidR="00676F0D" w:rsidRPr="00676F0D" w:rsidRDefault="00676F0D" w:rsidP="00676F0D">
      <w:pPr>
        <w:ind w:left="709" w:firstLine="71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Субъекты коррупционных правонарушений - физические лица, использующие свой статус вопреки законным интересам общества                       и государства для незаконного получения выгод, а также лица, незаконно предоставляющие такие выгоды;</w:t>
      </w:r>
    </w:p>
    <w:p w:rsidR="00676F0D" w:rsidRPr="00676F0D" w:rsidRDefault="00676F0D" w:rsidP="00676F0D">
      <w:pPr>
        <w:ind w:left="709" w:firstLine="70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Предупреждение коррупции - деятельность субъектов </w:t>
      </w:r>
      <w:proofErr w:type="spellStart"/>
      <w:r w:rsidRPr="00676F0D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76F0D">
        <w:rPr>
          <w:rFonts w:ascii="Times New Roman" w:hAnsi="Times New Roman" w:cs="Times New Roman"/>
          <w:sz w:val="24"/>
          <w:szCs w:val="24"/>
        </w:rPr>
        <w:t xml:space="preserve"> политики, направленная на изучение, выявление, ограничение либо устранение явлений и условий, порождающих коррупционные правонарушения, или способствующих их распространению.</w:t>
      </w:r>
    </w:p>
    <w:p w:rsidR="00676F0D" w:rsidRPr="00676F0D" w:rsidRDefault="00676F0D" w:rsidP="00676F0D">
      <w:pPr>
        <w:ind w:left="360"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Комиссия в своей деятельности руководствуется:</w:t>
      </w:r>
    </w:p>
    <w:p w:rsidR="00676F0D" w:rsidRPr="00676F0D" w:rsidRDefault="00676F0D" w:rsidP="00676F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Конституцией Российской Федерации;</w:t>
      </w:r>
    </w:p>
    <w:p w:rsidR="00676F0D" w:rsidRPr="00676F0D" w:rsidRDefault="00676F0D" w:rsidP="00676F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Федеральным законом от 25.12.2008 № 273-ФЗ «О противодействии коррупции»;</w:t>
      </w:r>
    </w:p>
    <w:p w:rsidR="00676F0D" w:rsidRPr="00676F0D" w:rsidRDefault="00676F0D" w:rsidP="00676F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Федеральным законом от 27.07.2004 № 79-ФЗ «О государственной гражданской службе Российской Федерации»;</w:t>
      </w:r>
    </w:p>
    <w:p w:rsidR="00676F0D" w:rsidRPr="00676F0D" w:rsidRDefault="00676F0D" w:rsidP="00676F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19.05.2008 № 815         «О мерах по противодействию коррупции»;</w:t>
      </w:r>
    </w:p>
    <w:p w:rsidR="00676F0D" w:rsidRPr="00676F0D" w:rsidRDefault="00676F0D" w:rsidP="00676F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13.03.2012 № 297 «О Национальном плане противодействия коррупции на 2012-2013 годы и внесении изменений в некоторые акты Президента Российской Федерации по вопросам противодействия коррупции»;</w:t>
      </w:r>
    </w:p>
    <w:p w:rsidR="00676F0D" w:rsidRPr="00676F0D" w:rsidRDefault="00676F0D" w:rsidP="00676F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02.04.2013 № 309 «О мерах по реализации отдельных положений Федерального закона «О противодействии коррупции»;</w:t>
      </w:r>
    </w:p>
    <w:p w:rsidR="00676F0D" w:rsidRPr="00676F0D" w:rsidRDefault="00676F0D" w:rsidP="00676F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Нормативными актами Министерства образования и науки;</w:t>
      </w:r>
    </w:p>
    <w:p w:rsidR="00676F0D" w:rsidRPr="00676F0D" w:rsidRDefault="00676F0D" w:rsidP="00676F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Уставом МАДОУ детский сад «Улыбка» с</w:t>
      </w:r>
      <w:proofErr w:type="gramStart"/>
      <w:r w:rsidRPr="00676F0D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676F0D">
        <w:rPr>
          <w:rFonts w:ascii="Times New Roman" w:hAnsi="Times New Roman" w:cs="Times New Roman"/>
          <w:sz w:val="24"/>
          <w:szCs w:val="24"/>
        </w:rPr>
        <w:t>одгорное</w:t>
      </w:r>
    </w:p>
    <w:p w:rsidR="00676F0D" w:rsidRPr="00676F0D" w:rsidRDefault="00676F0D" w:rsidP="00676F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Решениями педагогического совета ДОУ</w:t>
      </w:r>
    </w:p>
    <w:p w:rsidR="00676F0D" w:rsidRPr="00676F0D" w:rsidRDefault="00676F0D" w:rsidP="00676F0D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настоящим Положением.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Настоящее положение вступает в силу с момента его утверждения приказом по ДОУ.</w:t>
      </w:r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 </w:t>
      </w:r>
      <w:r w:rsidRPr="00676F0D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676F0D">
        <w:rPr>
          <w:rFonts w:ascii="Times New Roman" w:hAnsi="Times New Roman" w:cs="Times New Roman"/>
          <w:b/>
          <w:sz w:val="24"/>
          <w:szCs w:val="24"/>
        </w:rPr>
        <w:t>. Задачи Комиссии по предупреждению и противодействию коррупции</w:t>
      </w:r>
    </w:p>
    <w:p w:rsidR="00676F0D" w:rsidRPr="00676F0D" w:rsidRDefault="00676F0D" w:rsidP="00676F0D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Для решения стоящих перед ней задач комиссия по противодействию коррупции:</w:t>
      </w:r>
    </w:p>
    <w:p w:rsidR="00676F0D" w:rsidRPr="00676F0D" w:rsidRDefault="00676F0D" w:rsidP="00676F0D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участвует в разработке и реализации приоритетных направлений осуществления в ДОУ </w:t>
      </w:r>
      <w:proofErr w:type="spellStart"/>
      <w:r w:rsidRPr="00676F0D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76F0D">
        <w:rPr>
          <w:rFonts w:ascii="Times New Roman" w:hAnsi="Times New Roman" w:cs="Times New Roman"/>
          <w:sz w:val="24"/>
          <w:szCs w:val="24"/>
        </w:rPr>
        <w:t xml:space="preserve"> политики;</w:t>
      </w:r>
    </w:p>
    <w:p w:rsidR="00676F0D" w:rsidRPr="00676F0D" w:rsidRDefault="00676F0D" w:rsidP="00676F0D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координирует деятельность ДОУ по устранению причин коррупции и условий им способствующих, выявлению и  пресечению фактов коррупц</w:t>
      </w:r>
      <w:proofErr w:type="gramStart"/>
      <w:r w:rsidRPr="00676F0D">
        <w:rPr>
          <w:rFonts w:ascii="Times New Roman" w:hAnsi="Times New Roman" w:cs="Times New Roman"/>
          <w:sz w:val="24"/>
          <w:szCs w:val="24"/>
        </w:rPr>
        <w:t>ии и ее</w:t>
      </w:r>
      <w:proofErr w:type="gramEnd"/>
      <w:r w:rsidRPr="00676F0D">
        <w:rPr>
          <w:rFonts w:ascii="Times New Roman" w:hAnsi="Times New Roman" w:cs="Times New Roman"/>
          <w:sz w:val="24"/>
          <w:szCs w:val="24"/>
        </w:rPr>
        <w:t xml:space="preserve"> проявлений. </w:t>
      </w:r>
    </w:p>
    <w:p w:rsidR="00676F0D" w:rsidRPr="00676F0D" w:rsidRDefault="00676F0D" w:rsidP="00676F0D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вносит предложения, направленные на реализацию мероприятий               по устранению причин и условий, способствующих коррупции в ДОУ;</w:t>
      </w:r>
    </w:p>
    <w:p w:rsidR="00676F0D" w:rsidRPr="00676F0D" w:rsidRDefault="00676F0D" w:rsidP="00676F0D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вырабатывает рекомендации для практического использования                 по предотвращению и профилактике коррупционных правонарушений в деятельности ДОУ;</w:t>
      </w:r>
    </w:p>
    <w:p w:rsidR="00676F0D" w:rsidRPr="00676F0D" w:rsidRDefault="00676F0D" w:rsidP="00676F0D">
      <w:pPr>
        <w:numPr>
          <w:ilvl w:val="0"/>
          <w:numId w:val="6"/>
        </w:numPr>
        <w:spacing w:after="0" w:line="240" w:lineRule="auto"/>
        <w:ind w:left="709" w:hanging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оказывает консультативную помощь субъектам </w:t>
      </w:r>
      <w:proofErr w:type="spellStart"/>
      <w:r w:rsidRPr="00676F0D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76F0D">
        <w:rPr>
          <w:rFonts w:ascii="Times New Roman" w:hAnsi="Times New Roman" w:cs="Times New Roman"/>
          <w:sz w:val="24"/>
          <w:szCs w:val="24"/>
        </w:rPr>
        <w:t xml:space="preserve"> политики ДОУ по вопросам, связанным с применением на практике общих принципов служебного поведения сотрудников и других участников учебно-воспитательного процесса.</w:t>
      </w:r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676F0D">
        <w:rPr>
          <w:rFonts w:ascii="Times New Roman" w:hAnsi="Times New Roman" w:cs="Times New Roman"/>
          <w:b/>
          <w:sz w:val="24"/>
          <w:szCs w:val="24"/>
        </w:rPr>
        <w:t>. Порядок формирования и деятельность Комиссии по предупреждению и противодействию коррупции</w:t>
      </w:r>
    </w:p>
    <w:p w:rsidR="00676F0D" w:rsidRPr="00676F0D" w:rsidRDefault="00676F0D" w:rsidP="00676F0D">
      <w:pPr>
        <w:contextualSpacing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ab/>
        <w:t>Комиссия состоит из 3 членов.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Состав членов Комиссии рассматривается и утверждается на общем собрании коллектива ДОУ. Ход рассмотрения и принятия решения фиксируется в протоколе общего собрания, а состав Комиссии утверждается приказом по ОУ.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В состав Комиссии входят:</w:t>
      </w:r>
    </w:p>
    <w:p w:rsidR="00676F0D" w:rsidRPr="00676F0D" w:rsidRDefault="00676F0D" w:rsidP="00676F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представители педагогического совета;</w:t>
      </w:r>
    </w:p>
    <w:p w:rsidR="00676F0D" w:rsidRPr="00676F0D" w:rsidRDefault="00676F0D" w:rsidP="00676F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представители обслуживающего персонала;</w:t>
      </w:r>
    </w:p>
    <w:p w:rsidR="00676F0D" w:rsidRPr="00676F0D" w:rsidRDefault="00676F0D" w:rsidP="00676F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представители от родительского комитета;</w:t>
      </w:r>
    </w:p>
    <w:p w:rsidR="00676F0D" w:rsidRPr="00676F0D" w:rsidRDefault="00676F0D" w:rsidP="00676F0D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представители профсоюзного комитета работников ДОУ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Работа комиссии осуществляется в соответствии с годовым планом, который составляется на основе предложений членов комиссии                             и утверждается  председателем Комиссии. По решению председателя Комиссии могут </w:t>
      </w:r>
      <w:proofErr w:type="gramStart"/>
      <w:r w:rsidRPr="00676F0D">
        <w:rPr>
          <w:rFonts w:ascii="Times New Roman" w:hAnsi="Times New Roman" w:cs="Times New Roman"/>
          <w:sz w:val="24"/>
          <w:szCs w:val="24"/>
        </w:rPr>
        <w:t>проводится</w:t>
      </w:r>
      <w:proofErr w:type="gramEnd"/>
      <w:r w:rsidRPr="00676F0D">
        <w:rPr>
          <w:rFonts w:ascii="Times New Roman" w:hAnsi="Times New Roman" w:cs="Times New Roman"/>
          <w:sz w:val="24"/>
          <w:szCs w:val="24"/>
        </w:rPr>
        <w:t xml:space="preserve"> внеочередные заседания Комиссии</w:t>
      </w:r>
      <w:r w:rsidRPr="00676F0D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Основной формой работы Комиссии является заседание, которое носит открытый характер. Заседания Комиссии проходят не реже 1 раза в квартал.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Дата и время проведения заседаний, в том числе внеочередных, определяется председателем Комиссии.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 заседании, они вправе изложить свое мнение по рассматриваемым вопросам в письменном виде.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не менее двух третей общего числа его членов. В случае несогласия с принятым решением член Комиссии вправе в письменном виде изложить особое мнение, которое подлежит приобщению к протоколу.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 Член Комиссии добровольно принимает на себя обязательства                      о неразглашении сведений,  затрагивающих честь и достоинство сотрудников и другой конфиденциальной информации, которая рассматривается Комиссией. </w:t>
      </w:r>
    </w:p>
    <w:p w:rsidR="00676F0D" w:rsidRPr="00676F0D" w:rsidRDefault="00676F0D" w:rsidP="00676F0D">
      <w:pPr>
        <w:ind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Заместитель председателя Комиссии в случаях отсутствия председателя Комиссии, по его поручению, проводит заседания Комиссии. </w:t>
      </w:r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76F0D">
        <w:rPr>
          <w:rFonts w:ascii="Times New Roman" w:hAnsi="Times New Roman" w:cs="Times New Roman"/>
          <w:b/>
          <w:sz w:val="24"/>
          <w:szCs w:val="24"/>
        </w:rPr>
        <w:t>. Полномочия Комиссии</w:t>
      </w:r>
    </w:p>
    <w:p w:rsidR="00676F0D" w:rsidRPr="00676F0D" w:rsidRDefault="00676F0D" w:rsidP="00676F0D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Комиссия координирует деятельность ДОУ по реализации мер противодействия коррупции.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Комиссия вносит предложения по совершенствованию деятельности в сфере противодействия коррупции, а также участвует в подготовке проектов локальных нормативных актов по вопросам, относящимся к ее компетенции.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Участвует в разработке форм и методов осуществления </w:t>
      </w:r>
      <w:proofErr w:type="spellStart"/>
      <w:r w:rsidRPr="00676F0D">
        <w:rPr>
          <w:rFonts w:ascii="Times New Roman" w:hAnsi="Times New Roman" w:cs="Times New Roman"/>
          <w:sz w:val="24"/>
          <w:szCs w:val="24"/>
        </w:rPr>
        <w:t>антикоррупционной</w:t>
      </w:r>
      <w:proofErr w:type="spellEnd"/>
      <w:r w:rsidRPr="00676F0D">
        <w:rPr>
          <w:rFonts w:ascii="Times New Roman" w:hAnsi="Times New Roman" w:cs="Times New Roman"/>
          <w:sz w:val="24"/>
          <w:szCs w:val="24"/>
        </w:rPr>
        <w:t xml:space="preserve"> деятельности и контролирует их реализацию.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Рассматривает предложения о совершенствовании организационной работы противодействия коррупции в ДОУ.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lastRenderedPageBreak/>
        <w:t>Вносит предложения по финансовому и ресурсному обеспечению мероприятий по борьбе с коррупцией в ДОУ.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  Принимает в пределах своей компетенции решения, касающиеся организации, координации и совершенствования деятельности по предупреждению коррупции, а также осуществляет контроль исполнения этих решений.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на заседании открытым голосованием простым большинством голосов присутствующих членов </w:t>
      </w:r>
      <w:proofErr w:type="gramStart"/>
      <w:r w:rsidRPr="00676F0D">
        <w:rPr>
          <w:rFonts w:ascii="Times New Roman" w:hAnsi="Times New Roman" w:cs="Times New Roman"/>
          <w:sz w:val="24"/>
          <w:szCs w:val="24"/>
        </w:rPr>
        <w:t>Комиссии</w:t>
      </w:r>
      <w:proofErr w:type="gramEnd"/>
      <w:r w:rsidRPr="00676F0D">
        <w:rPr>
          <w:rFonts w:ascii="Times New Roman" w:hAnsi="Times New Roman" w:cs="Times New Roman"/>
          <w:sz w:val="24"/>
          <w:szCs w:val="24"/>
        </w:rPr>
        <w:t xml:space="preserve"> и носит рекомендательный характер, оформляются протоколом, который подписывает председатель Комиссии, а при необходимости, реализуются путем принятия соответствующих приказов и распоряжений заведующего ДОУ. 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Члены Комиссии обладают равными правами при принятии решений.</w:t>
      </w:r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Pr="00676F0D">
        <w:rPr>
          <w:rFonts w:ascii="Times New Roman" w:hAnsi="Times New Roman" w:cs="Times New Roman"/>
          <w:b/>
          <w:sz w:val="24"/>
          <w:szCs w:val="24"/>
        </w:rPr>
        <w:t>. Председатель Комиссии</w:t>
      </w:r>
    </w:p>
    <w:p w:rsidR="00676F0D" w:rsidRPr="00676F0D" w:rsidRDefault="00676F0D" w:rsidP="00676F0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 Комиссию возглавляет председатель. Председатель избирается на первом заседании Комиссии открытым голосованием простым большинством голосов от общего численного состава Комиссии.  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Председатель определяет место, время проведения и повестку дня заседания Комиссии.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 На основе предложений членов Комиссии формирует план работы Комиссии на квартал и повестку дня его очередного заседания.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Из состава Комиссии председателем назначаются заместитель и секретарь.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Дает соответствующие поручения своему заместителю, секретарю и членам Комиссии, осуществляет </w:t>
      </w:r>
      <w:proofErr w:type="gramStart"/>
      <w:r w:rsidRPr="00676F0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76F0D">
        <w:rPr>
          <w:rFonts w:ascii="Times New Roman" w:hAnsi="Times New Roman" w:cs="Times New Roman"/>
          <w:sz w:val="24"/>
          <w:szCs w:val="24"/>
        </w:rPr>
        <w:t xml:space="preserve"> их выполнением.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Организовывает заслушивания ответственных лиц по состоянию </w:t>
      </w:r>
      <w:proofErr w:type="gramStart"/>
      <w:r w:rsidRPr="00676F0D">
        <w:rPr>
          <w:rFonts w:ascii="Times New Roman" w:hAnsi="Times New Roman" w:cs="Times New Roman"/>
          <w:sz w:val="24"/>
          <w:szCs w:val="24"/>
        </w:rPr>
        <w:t>выполнения мероприятий квартальных планов работы Комиссии</w:t>
      </w:r>
      <w:proofErr w:type="gramEnd"/>
      <w:r w:rsidRPr="00676F0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 Подписывает протокол заседания Комиссии.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676F0D">
        <w:rPr>
          <w:rFonts w:ascii="Times New Roman" w:hAnsi="Times New Roman" w:cs="Times New Roman"/>
          <w:b/>
          <w:sz w:val="24"/>
          <w:szCs w:val="24"/>
        </w:rPr>
        <w:t>. Секретарь Комиссии:</w:t>
      </w:r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F0D" w:rsidRPr="00676F0D" w:rsidRDefault="00676F0D" w:rsidP="00676F0D">
      <w:pPr>
        <w:numPr>
          <w:ilvl w:val="0"/>
          <w:numId w:val="8"/>
        </w:numPr>
        <w:spacing w:after="0" w:line="240" w:lineRule="auto"/>
        <w:ind w:left="142" w:firstLine="273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организует подготовку материалов к заседанию Комиссии, а также проектов его решений;</w:t>
      </w:r>
    </w:p>
    <w:p w:rsidR="00676F0D" w:rsidRPr="00676F0D" w:rsidRDefault="00676F0D" w:rsidP="00676F0D">
      <w:pPr>
        <w:numPr>
          <w:ilvl w:val="0"/>
          <w:numId w:val="8"/>
        </w:numPr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информирует членов Комиссии о месте, времени проведения и повестке очередного заседания Комиссии, обеспечивает необходимыми справочно-информационными материалами;</w:t>
      </w:r>
    </w:p>
    <w:p w:rsidR="00676F0D" w:rsidRPr="00676F0D" w:rsidRDefault="00676F0D" w:rsidP="00676F0D">
      <w:pPr>
        <w:numPr>
          <w:ilvl w:val="0"/>
          <w:numId w:val="8"/>
        </w:numPr>
        <w:spacing w:after="0" w:line="240" w:lineRule="auto"/>
        <w:ind w:left="426" w:firstLine="14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контролирует состояние выполнения мероприятий, предусмотренных квартальными планами работы Комиссии в установленные сроки с последующим докладом результатов председателю Комиссии.</w:t>
      </w: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По итогам заседания Комиссии оформляется протокол, к которому прилагаются документы, рассмотренные на заседании Комиссии.</w:t>
      </w:r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676F0D">
        <w:rPr>
          <w:rFonts w:ascii="Times New Roman" w:hAnsi="Times New Roman" w:cs="Times New Roman"/>
          <w:b/>
          <w:sz w:val="24"/>
          <w:szCs w:val="24"/>
        </w:rPr>
        <w:t>. Полномочия членов комиссии</w:t>
      </w:r>
    </w:p>
    <w:p w:rsidR="00676F0D" w:rsidRPr="00676F0D" w:rsidRDefault="00676F0D" w:rsidP="00676F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Члены Комиссии:</w:t>
      </w:r>
    </w:p>
    <w:p w:rsidR="00676F0D" w:rsidRPr="00676F0D" w:rsidRDefault="00676F0D" w:rsidP="00676F0D">
      <w:pPr>
        <w:numPr>
          <w:ilvl w:val="0"/>
          <w:numId w:val="9"/>
        </w:numPr>
        <w:spacing w:after="0" w:line="240" w:lineRule="auto"/>
        <w:ind w:hanging="12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вносят председателю Комиссии  предложения по формированию повестки заседаний Комиссии;</w:t>
      </w:r>
    </w:p>
    <w:p w:rsidR="00676F0D" w:rsidRPr="00676F0D" w:rsidRDefault="00676F0D" w:rsidP="00676F0D">
      <w:pPr>
        <w:numPr>
          <w:ilvl w:val="0"/>
          <w:numId w:val="9"/>
        </w:numPr>
        <w:spacing w:after="0" w:line="240" w:lineRule="auto"/>
        <w:ind w:hanging="12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вносят предложения по формированию плана работы Комиссии;</w:t>
      </w:r>
    </w:p>
    <w:p w:rsidR="00676F0D" w:rsidRPr="00676F0D" w:rsidRDefault="00676F0D" w:rsidP="00676F0D">
      <w:pPr>
        <w:numPr>
          <w:ilvl w:val="0"/>
          <w:numId w:val="9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lastRenderedPageBreak/>
        <w:t>в пределах своей компетенции принимают участие в работе Комиссии, а также осуществляют подготовку материалов по вопросам заседаний Комиссии;</w:t>
      </w:r>
    </w:p>
    <w:p w:rsidR="00676F0D" w:rsidRPr="00676F0D" w:rsidRDefault="00676F0D" w:rsidP="00676F0D">
      <w:pPr>
        <w:numPr>
          <w:ilvl w:val="0"/>
          <w:numId w:val="9"/>
        </w:numPr>
        <w:spacing w:after="0" w:line="240" w:lineRule="auto"/>
        <w:ind w:left="709" w:hanging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в случае невозможности лично присутствовать на заседаниях Комиссии, вправе излагать свое мнение по рассматриваемым вопросам в письменном виде на имя председателя Комиссии, которое учитывается при принятии решения;</w:t>
      </w:r>
    </w:p>
    <w:p w:rsidR="00676F0D" w:rsidRPr="00676F0D" w:rsidRDefault="00676F0D" w:rsidP="00676F0D">
      <w:pPr>
        <w:numPr>
          <w:ilvl w:val="0"/>
          <w:numId w:val="9"/>
        </w:numPr>
        <w:spacing w:after="0" w:line="240" w:lineRule="auto"/>
        <w:ind w:hanging="128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участвуют в реализации принятых Комиссией решений и полномочий.</w:t>
      </w:r>
    </w:p>
    <w:p w:rsidR="00676F0D" w:rsidRPr="00676F0D" w:rsidRDefault="00676F0D" w:rsidP="00676F0D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Pr="00676F0D">
        <w:rPr>
          <w:rFonts w:ascii="Times New Roman" w:hAnsi="Times New Roman" w:cs="Times New Roman"/>
          <w:b/>
          <w:sz w:val="24"/>
          <w:szCs w:val="24"/>
        </w:rPr>
        <w:t>. Обеспечение участия общественности в деятельности Комиссии.</w:t>
      </w:r>
    </w:p>
    <w:p w:rsidR="00676F0D" w:rsidRPr="00676F0D" w:rsidRDefault="00676F0D" w:rsidP="00676F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</w:rPr>
        <w:tab/>
      </w:r>
      <w:r w:rsidRPr="00676F0D">
        <w:rPr>
          <w:rFonts w:ascii="Times New Roman" w:hAnsi="Times New Roman" w:cs="Times New Roman"/>
          <w:sz w:val="24"/>
          <w:szCs w:val="24"/>
        </w:rPr>
        <w:t>Все участники учебно-воспитательного процесса, представители общественности вправе направлять в Комиссию обращения по вопросам противодействия коррупции, которые рассматриваются на заседании Комиссии.</w:t>
      </w:r>
    </w:p>
    <w:p w:rsidR="00676F0D" w:rsidRPr="00676F0D" w:rsidRDefault="00676F0D" w:rsidP="00676F0D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ab/>
        <w:t>На заседание Комиссии могут быть приглашены представители общественности. По решению председателя Комиссии, информация не конфиденциального характера о рассмотренных Комиссией проблемных вопросах, может передаваться в СМИ (официальный сайт ДОУ) для опубликования.</w:t>
      </w:r>
    </w:p>
    <w:p w:rsidR="00676F0D" w:rsidRPr="00676F0D" w:rsidRDefault="00676F0D" w:rsidP="00676F0D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76F0D">
        <w:rPr>
          <w:rFonts w:ascii="Times New Roman" w:hAnsi="Times New Roman" w:cs="Times New Roman"/>
          <w:sz w:val="24"/>
          <w:szCs w:val="24"/>
        </w:rPr>
        <w:t>Не позднее 10 числа месяца, следующего за отчетным кварталом председатель Комиссии формирует и представляет ответственному за информационное обеспечение пресс-релизы о промежуточных итогах реализации Программы коррупционного противодействия в ДОУ для последующего официального опубликования с учетом требований к конфиденциальности информации, представляет отчетные материалы в публичный доклад заведующего ДОУ по основному направлению деятельности Комиссии.</w:t>
      </w:r>
      <w:proofErr w:type="gramEnd"/>
    </w:p>
    <w:p w:rsidR="00676F0D" w:rsidRPr="00676F0D" w:rsidRDefault="00676F0D" w:rsidP="00676F0D">
      <w:pPr>
        <w:ind w:firstLine="708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76F0D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676F0D">
        <w:rPr>
          <w:rFonts w:ascii="Times New Roman" w:hAnsi="Times New Roman" w:cs="Times New Roman"/>
          <w:b/>
          <w:sz w:val="24"/>
          <w:szCs w:val="24"/>
        </w:rPr>
        <w:t>. Взаимодействие</w:t>
      </w:r>
    </w:p>
    <w:p w:rsidR="00676F0D" w:rsidRPr="00676F0D" w:rsidRDefault="00676F0D" w:rsidP="00676F0D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676F0D" w:rsidRPr="00676F0D" w:rsidRDefault="00676F0D" w:rsidP="00676F0D">
      <w:pPr>
        <w:ind w:firstLine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 Председатель Комиссии, заместитель председателя Комиссии, секретарь Комиссии и члены Комиссии непосредственно взаимодействуют:</w:t>
      </w:r>
    </w:p>
    <w:p w:rsidR="00676F0D" w:rsidRPr="00676F0D" w:rsidRDefault="00676F0D" w:rsidP="00676F0D">
      <w:pPr>
        <w:numPr>
          <w:ilvl w:val="0"/>
          <w:numId w:val="10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с педагогическим коллективом по вопросам реализации мер противодействия коррупции, совершенствованием методической и организационной работы по противодействию коррупции в ДОУ.</w:t>
      </w:r>
    </w:p>
    <w:p w:rsidR="00676F0D" w:rsidRPr="00676F0D" w:rsidRDefault="00676F0D" w:rsidP="00676F0D">
      <w:pPr>
        <w:numPr>
          <w:ilvl w:val="0"/>
          <w:numId w:val="10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С родительским комитетом по вопросам совершенствования деятельности в сфере противодействия коррупции, участия в подготовке проектов локальных нормативных актов по вопросам, относящимся к компетенции Комиссии, информирования о результатах реализации мер противодействия коррупции в ДОУ, по вопросам </w:t>
      </w:r>
      <w:proofErr w:type="spellStart"/>
      <w:r w:rsidRPr="00676F0D">
        <w:rPr>
          <w:rFonts w:ascii="Times New Roman" w:hAnsi="Times New Roman" w:cs="Times New Roman"/>
          <w:sz w:val="24"/>
          <w:szCs w:val="24"/>
        </w:rPr>
        <w:t>антикоррупционного</w:t>
      </w:r>
      <w:proofErr w:type="spellEnd"/>
      <w:r w:rsidRPr="00676F0D">
        <w:rPr>
          <w:rFonts w:ascii="Times New Roman" w:hAnsi="Times New Roman" w:cs="Times New Roman"/>
          <w:sz w:val="24"/>
          <w:szCs w:val="24"/>
        </w:rPr>
        <w:t xml:space="preserve"> образования и профилактических мероприятий;</w:t>
      </w:r>
    </w:p>
    <w:p w:rsidR="00676F0D" w:rsidRPr="00676F0D" w:rsidRDefault="00676F0D" w:rsidP="00676F0D">
      <w:pPr>
        <w:numPr>
          <w:ilvl w:val="0"/>
          <w:numId w:val="10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С администрацией ДОУ по вопросам содействия в работе по проведению анализа и экспертизы документов нормативного характера в сфере противодействия коррупции;</w:t>
      </w:r>
    </w:p>
    <w:p w:rsidR="00676F0D" w:rsidRPr="00676F0D" w:rsidRDefault="00676F0D" w:rsidP="00676F0D">
      <w:pPr>
        <w:numPr>
          <w:ilvl w:val="0"/>
          <w:numId w:val="10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С работниками (сотрудниками) ДОУ и гражданами по рассмотрению их письменных обращений, связанных с вопросами противодействия коррупции в ДОУ;</w:t>
      </w:r>
    </w:p>
    <w:p w:rsidR="00676F0D" w:rsidRPr="00676F0D" w:rsidRDefault="00676F0D" w:rsidP="00676F0D">
      <w:pPr>
        <w:numPr>
          <w:ilvl w:val="0"/>
          <w:numId w:val="10"/>
        </w:numPr>
        <w:spacing w:after="0" w:line="240" w:lineRule="auto"/>
        <w:ind w:left="567" w:firstLine="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676F0D" w:rsidRPr="00676F0D" w:rsidRDefault="00676F0D" w:rsidP="00676F0D">
      <w:pPr>
        <w:ind w:left="708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76F0D">
        <w:rPr>
          <w:rFonts w:ascii="Times New Roman" w:hAnsi="Times New Roman" w:cs="Times New Roman"/>
          <w:sz w:val="24"/>
          <w:szCs w:val="24"/>
        </w:rPr>
        <w:t xml:space="preserve">Комиссия работает в тесном контакте с органами местного самоуправления, правоохранительными, контролирующими, налоговыми и другими органами по </w:t>
      </w:r>
      <w:proofErr w:type="gramStart"/>
      <w:r w:rsidRPr="00676F0D">
        <w:rPr>
          <w:rFonts w:ascii="Times New Roman" w:hAnsi="Times New Roman" w:cs="Times New Roman"/>
          <w:sz w:val="24"/>
          <w:szCs w:val="24"/>
        </w:rPr>
        <w:t>вопросам</w:t>
      </w:r>
      <w:proofErr w:type="gramEnd"/>
      <w:r w:rsidRPr="00676F0D">
        <w:rPr>
          <w:rFonts w:ascii="Times New Roman" w:hAnsi="Times New Roman" w:cs="Times New Roman"/>
          <w:sz w:val="24"/>
          <w:szCs w:val="24"/>
        </w:rPr>
        <w:t xml:space="preserve"> относящимся к компетенции Комиссии, а так же по вопросам получения в установленном порядке необходимой информации от них, внесения дополнений в нормативные акты с учетом изменений действующего законодательства.</w:t>
      </w:r>
    </w:p>
    <w:p w:rsidR="00676F0D" w:rsidRPr="00676F0D" w:rsidRDefault="00676F0D" w:rsidP="00676F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76F0D" w:rsidRPr="00676F0D" w:rsidRDefault="00676F0D" w:rsidP="00676F0D">
      <w:pPr>
        <w:rPr>
          <w:rFonts w:ascii="Times New Roman" w:hAnsi="Times New Roman" w:cs="Times New Roman"/>
          <w:sz w:val="24"/>
          <w:szCs w:val="24"/>
        </w:rPr>
      </w:pPr>
    </w:p>
    <w:p w:rsidR="00676F0D" w:rsidRPr="00676F0D" w:rsidRDefault="00676F0D" w:rsidP="00676F0D">
      <w:pPr>
        <w:rPr>
          <w:rFonts w:ascii="Times New Roman" w:hAnsi="Times New Roman" w:cs="Times New Roman"/>
          <w:sz w:val="24"/>
          <w:szCs w:val="24"/>
        </w:rPr>
      </w:pPr>
    </w:p>
    <w:p w:rsidR="00676F0D" w:rsidRPr="00676F0D" w:rsidRDefault="00676F0D">
      <w:pPr>
        <w:rPr>
          <w:rFonts w:ascii="Times New Roman" w:hAnsi="Times New Roman" w:cs="Times New Roman"/>
          <w:sz w:val="24"/>
          <w:szCs w:val="24"/>
        </w:rPr>
      </w:pPr>
    </w:p>
    <w:p w:rsidR="00676F0D" w:rsidRPr="00676F0D" w:rsidRDefault="00676F0D">
      <w:pPr>
        <w:rPr>
          <w:rFonts w:ascii="Times New Roman" w:hAnsi="Times New Roman" w:cs="Times New Roman"/>
          <w:sz w:val="24"/>
          <w:szCs w:val="24"/>
        </w:rPr>
      </w:pPr>
    </w:p>
    <w:p w:rsidR="00676F0D" w:rsidRPr="00676F0D" w:rsidRDefault="00676F0D">
      <w:pPr>
        <w:rPr>
          <w:rFonts w:ascii="Times New Roman" w:hAnsi="Times New Roman" w:cs="Times New Roman"/>
          <w:sz w:val="24"/>
          <w:szCs w:val="24"/>
        </w:rPr>
      </w:pPr>
    </w:p>
    <w:sectPr w:rsidR="00676F0D" w:rsidRPr="00676F0D" w:rsidSect="00E91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37F9F"/>
    <w:multiLevelType w:val="hybridMultilevel"/>
    <w:tmpl w:val="948EA2D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0C97B7B"/>
    <w:multiLevelType w:val="hybridMultilevel"/>
    <w:tmpl w:val="BF4653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28EC196E"/>
    <w:multiLevelType w:val="hybridMultilevel"/>
    <w:tmpl w:val="A100163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EED65AB"/>
    <w:multiLevelType w:val="hybridMultilevel"/>
    <w:tmpl w:val="51C2F0D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34F41FFF"/>
    <w:multiLevelType w:val="hybridMultilevel"/>
    <w:tmpl w:val="87C62B2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A052FFA"/>
    <w:multiLevelType w:val="hybridMultilevel"/>
    <w:tmpl w:val="7050130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60A0260E"/>
    <w:multiLevelType w:val="hybridMultilevel"/>
    <w:tmpl w:val="36ACDB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6F485D20"/>
    <w:multiLevelType w:val="hybridMultilevel"/>
    <w:tmpl w:val="E4587EDE"/>
    <w:lvl w:ilvl="0" w:tplc="7C1A6FFE">
      <w:numFmt w:val="bullet"/>
      <w:lvlText w:val=""/>
      <w:lvlJc w:val="left"/>
      <w:pPr>
        <w:ind w:left="720" w:hanging="360"/>
      </w:pPr>
      <w:rPr>
        <w:rFonts w:ascii="Wingdings" w:eastAsia="Times New Roman" w:hAnsi="Wingdings" w:cs="Helvetica" w:hint="default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74B4D18"/>
    <w:multiLevelType w:val="hybridMultilevel"/>
    <w:tmpl w:val="8E26B5C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78313EDA"/>
    <w:multiLevelType w:val="hybridMultilevel"/>
    <w:tmpl w:val="E8EC26F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3"/>
  </w:num>
  <w:num w:numId="5">
    <w:abstractNumId w:val="6"/>
  </w:num>
  <w:num w:numId="6">
    <w:abstractNumId w:val="1"/>
  </w:num>
  <w:num w:numId="7">
    <w:abstractNumId w:val="9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6F0D"/>
    <w:rsid w:val="00085A17"/>
    <w:rsid w:val="00676F0D"/>
    <w:rsid w:val="00E6310F"/>
    <w:rsid w:val="00E914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F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76F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f1">
    <w:name w:val="ff1"/>
    <w:basedOn w:val="a0"/>
    <w:rsid w:val="00676F0D"/>
  </w:style>
  <w:style w:type="character" w:customStyle="1" w:styleId="apple-converted-space">
    <w:name w:val="apple-converted-space"/>
    <w:basedOn w:val="a0"/>
    <w:rsid w:val="00676F0D"/>
  </w:style>
  <w:style w:type="character" w:customStyle="1" w:styleId="ff2">
    <w:name w:val="ff2"/>
    <w:basedOn w:val="a0"/>
    <w:rsid w:val="00676F0D"/>
  </w:style>
  <w:style w:type="character" w:customStyle="1" w:styleId="fs24">
    <w:name w:val="fs24"/>
    <w:basedOn w:val="a0"/>
    <w:rsid w:val="00676F0D"/>
  </w:style>
  <w:style w:type="character" w:styleId="a6">
    <w:name w:val="Strong"/>
    <w:basedOn w:val="a0"/>
    <w:uiPriority w:val="22"/>
    <w:qFormat/>
    <w:rsid w:val="00676F0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18</Pages>
  <Words>5474</Words>
  <Characters>31206</Characters>
  <Application>Microsoft Office Word</Application>
  <DocSecurity>0</DocSecurity>
  <Lines>260</Lines>
  <Paragraphs>73</Paragraphs>
  <ScaleCrop>false</ScaleCrop>
  <Company>Microsoft</Company>
  <LinksUpToDate>false</LinksUpToDate>
  <CharactersWithSpaces>36607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2018-03-22T11:25:00Z</dcterms:created>
  <dcterms:modified xsi:type="dcterms:W3CDTF">2018-03-22T11:31:00Z</dcterms:modified>
</cp:coreProperties>
</file>